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7E" w:rsidRPr="0068717E" w:rsidRDefault="0068717E" w:rsidP="00687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17E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68717E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68717E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798</w:t>
      </w:r>
      <w:r w:rsidRPr="0068717E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10/1/2017</w:t>
      </w:r>
      <w:r w:rsidRPr="006871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8717E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6871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Ramacci</w:t>
      </w:r>
      <w:r w:rsidRPr="0068717E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Andreazza</w:t>
      </w:r>
      <w:proofErr w:type="spellEnd"/>
      <w:r w:rsidRPr="0068717E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B.L.</w:t>
      </w:r>
    </w:p>
    <w:p w:rsidR="0068717E" w:rsidRPr="0068717E" w:rsidRDefault="0068717E" w:rsidP="00687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17E" w:rsidRPr="0068717E" w:rsidRDefault="00BA4E5F" w:rsidP="0068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ARIA</w:t>
      </w:r>
      <w:bookmarkStart w:id="0" w:name="_GoBack"/>
      <w:bookmarkEnd w:id="0"/>
      <w:r w:rsidR="0068717E" w:rsidRPr="00687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17E" w:rsidRPr="0068717E">
        <w:rPr>
          <w:rFonts w:ascii="Times New Roman" w:hAnsi="Times New Roman" w:cs="Times New Roman"/>
          <w:sz w:val="24"/>
          <w:szCs w:val="24"/>
        </w:rPr>
        <w:t xml:space="preserve">– </w:t>
      </w:r>
      <w:r w:rsidR="006A4114">
        <w:rPr>
          <w:rFonts w:ascii="Times New Roman" w:hAnsi="Times New Roman" w:cs="Times New Roman"/>
          <w:sz w:val="24"/>
          <w:szCs w:val="24"/>
        </w:rPr>
        <w:t xml:space="preserve">Uso molesto e offensivo della creolina </w:t>
      </w:r>
      <w:r w:rsidR="0059116C">
        <w:rPr>
          <w:rFonts w:ascii="Times New Roman" w:hAnsi="Times New Roman" w:cs="Times New Roman"/>
          <w:sz w:val="24"/>
          <w:szCs w:val="24"/>
        </w:rPr>
        <w:t>: quale reato configura?</w:t>
      </w:r>
    </w:p>
    <w:p w:rsidR="0068717E" w:rsidRPr="0068717E" w:rsidRDefault="0068717E" w:rsidP="0068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7E" w:rsidRPr="0068717E" w:rsidRDefault="00BF535C" w:rsidP="006871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BF535C">
        <w:rPr>
          <w:rFonts w:ascii="Times New Roman" w:hAnsi="Times New Roman" w:cs="Times New Roman"/>
          <w:i/>
          <w:sz w:val="24"/>
          <w:szCs w:val="24"/>
        </w:rPr>
        <w:t xml:space="preserve">a condotta di utilizzo </w:t>
      </w:r>
      <w:r w:rsidR="0059116C">
        <w:rPr>
          <w:rFonts w:ascii="Times New Roman" w:hAnsi="Times New Roman" w:cs="Times New Roman"/>
          <w:i/>
          <w:sz w:val="24"/>
          <w:szCs w:val="24"/>
        </w:rPr>
        <w:t xml:space="preserve">offensivo e molesto </w:t>
      </w:r>
      <w:r w:rsidRPr="00BF535C">
        <w:rPr>
          <w:rFonts w:ascii="Times New Roman" w:hAnsi="Times New Roman" w:cs="Times New Roman"/>
          <w:i/>
          <w:sz w:val="24"/>
          <w:szCs w:val="24"/>
        </w:rPr>
        <w:t xml:space="preserve">della creolina </w:t>
      </w:r>
      <w:r>
        <w:rPr>
          <w:rFonts w:ascii="Times New Roman" w:hAnsi="Times New Roman" w:cs="Times New Roman"/>
          <w:i/>
          <w:sz w:val="24"/>
          <w:szCs w:val="24"/>
        </w:rPr>
        <w:t>si inquadra</w:t>
      </w:r>
      <w:r w:rsidRPr="00BF535C">
        <w:rPr>
          <w:rFonts w:ascii="Times New Roman" w:hAnsi="Times New Roman" w:cs="Times New Roman"/>
          <w:i/>
          <w:sz w:val="24"/>
          <w:szCs w:val="24"/>
        </w:rPr>
        <w:t xml:space="preserve"> nella seconda parte dell'art. 674 cod. </w:t>
      </w:r>
      <w:proofErr w:type="spellStart"/>
      <w:r w:rsidRPr="00BF535C">
        <w:rPr>
          <w:rFonts w:ascii="Times New Roman" w:hAnsi="Times New Roman" w:cs="Times New Roman"/>
          <w:i/>
          <w:sz w:val="24"/>
          <w:szCs w:val="24"/>
        </w:rPr>
        <w:t>pen</w:t>
      </w:r>
      <w:proofErr w:type="spellEnd"/>
      <w:r w:rsidRPr="00BF535C">
        <w:rPr>
          <w:rFonts w:ascii="Times New Roman" w:hAnsi="Times New Roman" w:cs="Times New Roman"/>
          <w:i/>
          <w:sz w:val="24"/>
          <w:szCs w:val="24"/>
        </w:rPr>
        <w:t>. e non nella prima giacché, tra le emissioni di gas, vapori o fumo atte ad offendere o imbrattare o molestare persone rientrano tutte le sostanze volatili che, come quella di specie, emanano odori provocanti disturbo, disagio o fastidio alle persone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F535C">
        <w:rPr>
          <w:rFonts w:ascii="Times New Roman" w:hAnsi="Times New Roman" w:cs="Times New Roman"/>
          <w:i/>
          <w:sz w:val="24"/>
          <w:szCs w:val="24"/>
        </w:rPr>
        <w:t xml:space="preserve"> non risultando stabiliti dei limiti di legge oltre i quali l'uso della sostanza di specie non p</w:t>
      </w:r>
      <w:r>
        <w:rPr>
          <w:rFonts w:ascii="Times New Roman" w:hAnsi="Times New Roman" w:cs="Times New Roman"/>
          <w:i/>
          <w:sz w:val="24"/>
          <w:szCs w:val="24"/>
        </w:rPr>
        <w:t>uò</w:t>
      </w:r>
      <w:r w:rsidRPr="00BF535C">
        <w:rPr>
          <w:rFonts w:ascii="Times New Roman" w:hAnsi="Times New Roman" w:cs="Times New Roman"/>
          <w:i/>
          <w:sz w:val="24"/>
          <w:szCs w:val="24"/>
        </w:rPr>
        <w:t xml:space="preserve"> andare, il criterio da impiegare per giudicare della liceità o meno della stessa è quello della "stretta" e non della "normale" tollerabilità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717E" w:rsidRPr="0068717E" w:rsidRDefault="0068717E" w:rsidP="0068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7E" w:rsidRPr="0068717E" w:rsidRDefault="0068717E" w:rsidP="00687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7E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68717E" w:rsidRPr="0068717E" w:rsidRDefault="0068717E" w:rsidP="006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7E">
        <w:rPr>
          <w:rFonts w:ascii="Times New Roman" w:hAnsi="Times New Roman" w:cs="Times New Roman"/>
          <w:sz w:val="24"/>
          <w:szCs w:val="24"/>
        </w:rPr>
        <w:t xml:space="preserve">1. </w:t>
      </w:r>
      <w:r w:rsidR="00BF535C">
        <w:rPr>
          <w:rFonts w:ascii="Times New Roman" w:hAnsi="Times New Roman" w:cs="Times New Roman"/>
          <w:sz w:val="24"/>
          <w:szCs w:val="24"/>
        </w:rPr>
        <w:t>B.L.</w:t>
      </w:r>
      <w:r w:rsidRPr="0068717E">
        <w:rPr>
          <w:rFonts w:ascii="Times New Roman" w:hAnsi="Times New Roman" w:cs="Times New Roman"/>
          <w:sz w:val="24"/>
          <w:szCs w:val="24"/>
        </w:rPr>
        <w:t xml:space="preserve"> ha proposto ricorso avverso la sentenza del Tribunale di Lucca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 xml:space="preserve">di condanna per il reato continuato di cui all'art. 674 cod. </w:t>
      </w:r>
      <w:proofErr w:type="spellStart"/>
      <w:r w:rsidRPr="0068717E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8717E">
        <w:rPr>
          <w:rFonts w:ascii="Times New Roman" w:hAnsi="Times New Roman" w:cs="Times New Roman"/>
          <w:sz w:val="24"/>
          <w:szCs w:val="24"/>
        </w:rPr>
        <w:t>. per avere versato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in luogo di pubblico transito in due distinte occasioni sostanza di tipo "creolina"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 xml:space="preserve">che in un'occasione era atta ad offendere e molestare i vicini di casa </w:t>
      </w:r>
      <w:r w:rsidR="00BF535C">
        <w:rPr>
          <w:rFonts w:ascii="Times New Roman" w:hAnsi="Times New Roman" w:cs="Times New Roman"/>
          <w:sz w:val="24"/>
          <w:szCs w:val="24"/>
        </w:rPr>
        <w:t>L.G.</w:t>
      </w:r>
      <w:r w:rsidRPr="0068717E">
        <w:rPr>
          <w:rFonts w:ascii="Times New Roman" w:hAnsi="Times New Roman" w:cs="Times New Roman"/>
          <w:sz w:val="24"/>
          <w:szCs w:val="24"/>
        </w:rPr>
        <w:t xml:space="preserve">, </w:t>
      </w:r>
      <w:r w:rsidR="00BF535C">
        <w:rPr>
          <w:rFonts w:ascii="Times New Roman" w:hAnsi="Times New Roman" w:cs="Times New Roman"/>
          <w:sz w:val="24"/>
          <w:szCs w:val="24"/>
        </w:rPr>
        <w:t>L.M.R.</w:t>
      </w:r>
      <w:r w:rsidRPr="0068717E">
        <w:rPr>
          <w:rFonts w:ascii="Times New Roman" w:hAnsi="Times New Roman" w:cs="Times New Roman"/>
          <w:sz w:val="24"/>
          <w:szCs w:val="24"/>
        </w:rPr>
        <w:t xml:space="preserve"> e </w:t>
      </w:r>
      <w:r w:rsidR="00BF535C">
        <w:rPr>
          <w:rFonts w:ascii="Times New Roman" w:hAnsi="Times New Roman" w:cs="Times New Roman"/>
          <w:sz w:val="24"/>
          <w:szCs w:val="24"/>
        </w:rPr>
        <w:t>L.I.</w:t>
      </w:r>
      <w:r w:rsidRPr="0068717E">
        <w:rPr>
          <w:rFonts w:ascii="Times New Roman" w:hAnsi="Times New Roman" w:cs="Times New Roman"/>
          <w:sz w:val="24"/>
          <w:szCs w:val="24"/>
        </w:rPr>
        <w:t xml:space="preserve"> ed in una seconda cagionava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 xml:space="preserve">difficoltà respiratorie a </w:t>
      </w:r>
      <w:r w:rsidR="00BF535C">
        <w:rPr>
          <w:rFonts w:ascii="Times New Roman" w:hAnsi="Times New Roman" w:cs="Times New Roman"/>
          <w:sz w:val="24"/>
          <w:szCs w:val="24"/>
        </w:rPr>
        <w:t>L.M.R.</w:t>
      </w:r>
      <w:r w:rsidRPr="0068717E">
        <w:rPr>
          <w:rFonts w:ascii="Times New Roman" w:hAnsi="Times New Roman" w:cs="Times New Roman"/>
          <w:sz w:val="24"/>
          <w:szCs w:val="24"/>
        </w:rPr>
        <w:t>.</w:t>
      </w:r>
    </w:p>
    <w:p w:rsidR="0068717E" w:rsidRPr="0068717E" w:rsidRDefault="0068717E" w:rsidP="006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7E">
        <w:rPr>
          <w:rFonts w:ascii="Times New Roman" w:hAnsi="Times New Roman" w:cs="Times New Roman"/>
          <w:sz w:val="24"/>
          <w:szCs w:val="24"/>
        </w:rPr>
        <w:t>2. Con un primo motivo lamenta la errata applicazione di legge con riferimento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alla ritenuta sussistenza del reato. In particolare deduce che a seguito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petizioni con le quali l'imputato ed altri residenti si erano lamentati delle scarse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condizioni igieniche del paese, il Comune aveva autorizzato l'uso della creolina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quale disinfettante mentre i testi esaminati hanno dimostrato che l'uso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 xml:space="preserve">sostanza era comune nella zona della frazione di </w:t>
      </w:r>
      <w:r w:rsidR="00BF535C">
        <w:rPr>
          <w:rFonts w:ascii="Times New Roman" w:hAnsi="Times New Roman" w:cs="Times New Roman"/>
          <w:sz w:val="24"/>
          <w:szCs w:val="24"/>
        </w:rPr>
        <w:t>xxx</w:t>
      </w:r>
      <w:r w:rsidRPr="0068717E">
        <w:rPr>
          <w:rFonts w:ascii="Times New Roman" w:hAnsi="Times New Roman" w:cs="Times New Roman"/>
          <w:sz w:val="24"/>
          <w:szCs w:val="24"/>
        </w:rPr>
        <w:t>.</w:t>
      </w:r>
    </w:p>
    <w:p w:rsidR="0068717E" w:rsidRPr="0068717E" w:rsidRDefault="0068717E" w:rsidP="006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7E">
        <w:rPr>
          <w:rFonts w:ascii="Times New Roman" w:hAnsi="Times New Roman" w:cs="Times New Roman"/>
          <w:sz w:val="24"/>
          <w:szCs w:val="24"/>
        </w:rPr>
        <w:t>Censura poi il ragionamento del Tribunale secondo cui la fattispecie sarebbe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 xml:space="preserve">inquadrabile nella prima parte dell'art. 674 cod. </w:t>
      </w:r>
      <w:proofErr w:type="spellStart"/>
      <w:r w:rsidRPr="0068717E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8717E">
        <w:rPr>
          <w:rFonts w:ascii="Times New Roman" w:hAnsi="Times New Roman" w:cs="Times New Roman"/>
          <w:sz w:val="24"/>
          <w:szCs w:val="24"/>
        </w:rPr>
        <w:t>. senza che assuma alcun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rilievo la liceità dell'emissione inquinante.</w:t>
      </w:r>
    </w:p>
    <w:p w:rsidR="0068717E" w:rsidRPr="0068717E" w:rsidRDefault="0068717E" w:rsidP="006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7E">
        <w:rPr>
          <w:rFonts w:ascii="Times New Roman" w:hAnsi="Times New Roman" w:cs="Times New Roman"/>
          <w:sz w:val="24"/>
          <w:szCs w:val="24"/>
        </w:rPr>
        <w:t>In particolare, alla luce della giurisprudenza prevalente, a fronte di una regolare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autorizzazione amministrativa si realizzerebbe una sorta di inversione dell'onere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probatorio a fronte del quale occorre dimostrare che l'emissione abbia comunque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superato i parametri della normale tollerabilità sicché è irrilevante il disagio che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soggetto particolare e non invece la collettività intera, abbia ricevuto per effetto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di un'azione di per sé già lecita.</w:t>
      </w:r>
    </w:p>
    <w:p w:rsidR="0068717E" w:rsidRDefault="0068717E" w:rsidP="006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17E">
        <w:rPr>
          <w:rFonts w:ascii="Times New Roman" w:hAnsi="Times New Roman" w:cs="Times New Roman"/>
          <w:sz w:val="24"/>
          <w:szCs w:val="24"/>
        </w:rPr>
        <w:t>3. Con un secondo motivo lamenta l'omessa motivazione con riferimento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sussistenza dell'elemento psicologico del reato in particolare non avendo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Tribunale valutato sotto questo profilo la liceità della vendita e dell'uso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sostanza giacché, anche al di là della presenza dell'ordinanza comunale n. 63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2009, già le caratteristiche del prodotto, in libera vendita, e del suo impiego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erano sufficienti ad escludere l'integrazione dell'elemento psicologico.</w:t>
      </w:r>
      <w:r w:rsidRPr="00687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717E" w:rsidRDefault="0068717E" w:rsidP="006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17E" w:rsidRPr="0068717E" w:rsidRDefault="0068717E" w:rsidP="006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68717E" w:rsidRPr="0068717E" w:rsidRDefault="0068717E" w:rsidP="006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7E">
        <w:rPr>
          <w:rFonts w:ascii="Times New Roman" w:hAnsi="Times New Roman" w:cs="Times New Roman"/>
          <w:sz w:val="24"/>
          <w:szCs w:val="24"/>
        </w:rPr>
        <w:t>1. Il primo motivo è infondato.</w:t>
      </w:r>
    </w:p>
    <w:p w:rsidR="0068717E" w:rsidRPr="0068717E" w:rsidRDefault="0068717E" w:rsidP="006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7E">
        <w:rPr>
          <w:rFonts w:ascii="Times New Roman" w:hAnsi="Times New Roman" w:cs="Times New Roman"/>
          <w:sz w:val="24"/>
          <w:szCs w:val="24"/>
        </w:rPr>
        <w:t>Seppure, infatti, contrariamente a quanto argomentato in premessa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Tribunale, la condotta contestata di utilizzo della creolina vada inquadrata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 xml:space="preserve">seconda parte dell'art. 674 cod. </w:t>
      </w:r>
      <w:proofErr w:type="spellStart"/>
      <w:r w:rsidRPr="0068717E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8717E">
        <w:rPr>
          <w:rFonts w:ascii="Times New Roman" w:hAnsi="Times New Roman" w:cs="Times New Roman"/>
          <w:sz w:val="24"/>
          <w:szCs w:val="24"/>
        </w:rPr>
        <w:t>. e non nella prima giacché, tra le emissioni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di gas, vapori o fumo atte ad offendere o imbrattare o molestare 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rientrano tutte le sostanze volatili che, come quella di specie, emanano odori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provocanti disturbo, disagio o fastidio alle persone (vedi, da ultimo, Sez. 3,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 xml:space="preserve">46149 del 13/07/2016, </w:t>
      </w:r>
      <w:proofErr w:type="spellStart"/>
      <w:r w:rsidRPr="0068717E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68717E">
        <w:rPr>
          <w:rFonts w:ascii="Times New Roman" w:hAnsi="Times New Roman" w:cs="Times New Roman"/>
          <w:sz w:val="24"/>
          <w:szCs w:val="24"/>
        </w:rPr>
        <w:t xml:space="preserve">. 03/11/2016, Capello, </w:t>
      </w:r>
      <w:r w:rsidRPr="0068717E">
        <w:rPr>
          <w:rFonts w:ascii="Times New Roman" w:hAnsi="Times New Roman" w:cs="Times New Roman"/>
          <w:i/>
          <w:iCs/>
          <w:sz w:val="24"/>
          <w:szCs w:val="24"/>
        </w:rPr>
        <w:t xml:space="preserve">non massimata, </w:t>
      </w:r>
      <w:r w:rsidRPr="0068717E">
        <w:rPr>
          <w:rFonts w:ascii="Times New Roman" w:hAnsi="Times New Roman" w:cs="Times New Roman"/>
          <w:sz w:val="24"/>
          <w:szCs w:val="24"/>
        </w:rPr>
        <w:t>Sez. 3,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 xml:space="preserve">2377 del 04/11/2011, </w:t>
      </w:r>
      <w:proofErr w:type="spellStart"/>
      <w:r w:rsidRPr="0068717E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68717E">
        <w:rPr>
          <w:rFonts w:ascii="Times New Roman" w:hAnsi="Times New Roman" w:cs="Times New Roman"/>
          <w:sz w:val="24"/>
          <w:szCs w:val="24"/>
        </w:rPr>
        <w:t xml:space="preserve">. 20/01/2012, Landi, </w:t>
      </w:r>
      <w:proofErr w:type="spellStart"/>
      <w:r w:rsidRPr="0068717E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8717E">
        <w:rPr>
          <w:rFonts w:ascii="Times New Roman" w:hAnsi="Times New Roman" w:cs="Times New Roman"/>
          <w:sz w:val="24"/>
          <w:szCs w:val="24"/>
        </w:rPr>
        <w:t>. 251903), ciò non muta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conclusione cui è correttamente giunto il Tribunale in ordine alla illiceità dell'uso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stesso : infatti, non risultando stabiliti dei limiti di legge oltre i quali l'uso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sostanza di specie (autorizzato, a quanto sembra, sia pure in un secondo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dalla stessa amministrazione comunale), non potesse andare, il criterio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impiegare per giudicare della liceità o meno della stessa è quello della "stretta"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non della "normale" tollerabilità (in tal senso, tra le altre, Sez. 3, n. 19898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 xml:space="preserve">21/04/2005, </w:t>
      </w:r>
      <w:proofErr w:type="spellStart"/>
      <w:r w:rsidRPr="0068717E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68717E">
        <w:rPr>
          <w:rFonts w:ascii="Times New Roman" w:hAnsi="Times New Roman" w:cs="Times New Roman"/>
          <w:sz w:val="24"/>
          <w:szCs w:val="24"/>
        </w:rPr>
        <w:t xml:space="preserve">. 26/05/2005, </w:t>
      </w:r>
      <w:proofErr w:type="spellStart"/>
      <w:r w:rsidRPr="0068717E">
        <w:rPr>
          <w:rFonts w:ascii="Times New Roman" w:hAnsi="Times New Roman" w:cs="Times New Roman"/>
          <w:sz w:val="24"/>
          <w:szCs w:val="24"/>
        </w:rPr>
        <w:t>Pandolfini</w:t>
      </w:r>
      <w:proofErr w:type="spellEnd"/>
      <w:r w:rsidRPr="00687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17E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8717E">
        <w:rPr>
          <w:rFonts w:ascii="Times New Roman" w:hAnsi="Times New Roman" w:cs="Times New Roman"/>
          <w:sz w:val="24"/>
          <w:szCs w:val="24"/>
        </w:rPr>
        <w:t>. 231651).</w:t>
      </w:r>
    </w:p>
    <w:p w:rsidR="0068717E" w:rsidRPr="0068717E" w:rsidRDefault="0068717E" w:rsidP="006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7E">
        <w:rPr>
          <w:rFonts w:ascii="Times New Roman" w:hAnsi="Times New Roman" w:cs="Times New Roman"/>
          <w:sz w:val="24"/>
          <w:szCs w:val="24"/>
        </w:rPr>
        <w:lastRenderedPageBreak/>
        <w:t>Le doglianze sul punto del ricorrente sono dunque infondate mentre l'assunto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difensivo circa la occasionalità delle condotte appare smentito in fatto da 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argomentato in sentenza circa l'uso ripetuto delle sostanze.</w:t>
      </w:r>
    </w:p>
    <w:p w:rsidR="0068717E" w:rsidRPr="0068717E" w:rsidRDefault="0068717E" w:rsidP="006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7E">
        <w:rPr>
          <w:rFonts w:ascii="Times New Roman" w:hAnsi="Times New Roman" w:cs="Times New Roman"/>
          <w:sz w:val="24"/>
          <w:szCs w:val="24"/>
        </w:rPr>
        <w:t>2. Appare invece fondato il secondo motivo giacché nessuna argomentazione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risulta svolta in sentenza in relazione alla sussistenza dell'elemento soggettivo,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nella specie rappresentata dalla colpa, secondo la regola generale posta dall'art.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 xml:space="preserve">42, comma 4, cod. </w:t>
      </w:r>
      <w:proofErr w:type="spellStart"/>
      <w:r w:rsidRPr="0068717E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8717E">
        <w:rPr>
          <w:rFonts w:ascii="Times New Roman" w:hAnsi="Times New Roman" w:cs="Times New Roman"/>
          <w:sz w:val="24"/>
          <w:szCs w:val="24"/>
        </w:rPr>
        <w:t>., soprattutto a fronte dell'autorizzazione all'uso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parrebbe dare atto, come già detto sopra, la stessa sentenza.</w:t>
      </w:r>
    </w:p>
    <w:p w:rsidR="0068717E" w:rsidRPr="0068717E" w:rsidRDefault="0068717E" w:rsidP="0068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7E">
        <w:rPr>
          <w:rFonts w:ascii="Times New Roman" w:hAnsi="Times New Roman" w:cs="Times New Roman"/>
          <w:sz w:val="24"/>
          <w:szCs w:val="24"/>
        </w:rPr>
        <w:t>La sentenza andrebbe dunque annullata con rinvio per nuova motivazione 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punto; sennonché il reato risulta, nel frattempo, e precisamente, in relazione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condotte contestate, prescritto in data 03/04/2015 e 19/04/2015 (tenuto conto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anche dei periodi di sospensione dovuti ai rinvii nelle udienze del 18/11/2011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25/10/2013); la sentenza va dunque annullata senza rinvio per estinzione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reato, dovendo, al contempo, in relazione alle statuizioni civili, attesa la lacuna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motivazionale evidenziata che osta alla decisione in questa sede in ordine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 xml:space="preserve">conferma o meno delle stesse </w:t>
      </w:r>
      <w:r w:rsidRPr="0068717E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68717E">
        <w:rPr>
          <w:rFonts w:ascii="Times New Roman" w:hAnsi="Times New Roman" w:cs="Times New Roman"/>
          <w:sz w:val="24"/>
          <w:szCs w:val="24"/>
        </w:rPr>
        <w:t>art. 578 c.p.p., disporsi il rinvio avanti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>giudice civile competente per valore in grado d'appello (da ultimo, Sez. 5, n. 594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7E">
        <w:rPr>
          <w:rFonts w:ascii="Times New Roman" w:hAnsi="Times New Roman" w:cs="Times New Roman"/>
          <w:sz w:val="24"/>
          <w:szCs w:val="24"/>
        </w:rPr>
        <w:t xml:space="preserve">del 16/11/2011, Perrone, </w:t>
      </w:r>
      <w:proofErr w:type="spellStart"/>
      <w:r w:rsidRPr="0068717E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8717E">
        <w:rPr>
          <w:rFonts w:ascii="Times New Roman" w:hAnsi="Times New Roman" w:cs="Times New Roman"/>
          <w:sz w:val="24"/>
          <w:szCs w:val="24"/>
        </w:rPr>
        <w:t>. 252665; Sez. 5, n. 15015 del 23/02/2012, P.G. e</w:t>
      </w:r>
    </w:p>
    <w:p w:rsidR="005D5FD0" w:rsidRPr="0068717E" w:rsidRDefault="0068717E" w:rsidP="0068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7E">
        <w:rPr>
          <w:rFonts w:ascii="Times New Roman" w:hAnsi="Times New Roman" w:cs="Times New Roman"/>
          <w:sz w:val="24"/>
          <w:szCs w:val="24"/>
        </w:rPr>
        <w:t xml:space="preserve">p.c. in </w:t>
      </w:r>
      <w:proofErr w:type="spellStart"/>
      <w:r w:rsidRPr="0068717E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8717E">
        <w:rPr>
          <w:rFonts w:ascii="Times New Roman" w:hAnsi="Times New Roman" w:cs="Times New Roman"/>
          <w:sz w:val="24"/>
          <w:szCs w:val="24"/>
        </w:rPr>
        <w:t xml:space="preserve">. Genovese, </w:t>
      </w:r>
      <w:proofErr w:type="spellStart"/>
      <w:r w:rsidRPr="0068717E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8717E">
        <w:rPr>
          <w:rFonts w:ascii="Times New Roman" w:hAnsi="Times New Roman" w:cs="Times New Roman"/>
          <w:sz w:val="24"/>
          <w:szCs w:val="24"/>
        </w:rPr>
        <w:t>. 252487).</w:t>
      </w:r>
    </w:p>
    <w:p w:rsidR="0068717E" w:rsidRPr="0068717E" w:rsidRDefault="0068717E" w:rsidP="0068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7E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68717E" w:rsidRPr="006871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7E"/>
    <w:rsid w:val="0059116C"/>
    <w:rsid w:val="005D5FD0"/>
    <w:rsid w:val="0068717E"/>
    <w:rsid w:val="006A4114"/>
    <w:rsid w:val="00BA4E5F"/>
    <w:rsid w:val="00B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5</cp:revision>
  <cp:lastPrinted>2017-01-18T16:06:00Z</cp:lastPrinted>
  <dcterms:created xsi:type="dcterms:W3CDTF">2017-01-18T15:53:00Z</dcterms:created>
  <dcterms:modified xsi:type="dcterms:W3CDTF">2017-01-23T07:30:00Z</dcterms:modified>
</cp:coreProperties>
</file>