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FF467B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D.L.vo</w:t>
      </w:r>
      <w:proofErr w:type="spell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2 luglio 2015, n. 11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FF467B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F467B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correttive ed integrative al decreto legislativo 13 marzo 2013, n. 30, recante attuazione della direttiva 2009/29/CE che modifica la direttiva 2003/87/CE al fine di perfezionare ed estendere il sistema comunitario per lo scambio di quote di emissione di gas a effetto serra.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F467B">
        <w:rPr>
          <w:rFonts w:ascii="Times New Roman" w:hAnsi="Times New Roman" w:cs="Times New Roman"/>
          <w:bCs/>
          <w:color w:val="444444"/>
          <w:sz w:val="28"/>
          <w:szCs w:val="28"/>
        </w:rPr>
        <w:t>168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F467B">
        <w:rPr>
          <w:rFonts w:ascii="Times New Roman" w:hAnsi="Times New Roman" w:cs="Times New Roman"/>
          <w:bCs/>
          <w:color w:val="444444"/>
          <w:sz w:val="28"/>
          <w:szCs w:val="28"/>
        </w:rPr>
        <w:t>22</w:t>
      </w:r>
      <w:r w:rsidR="00CF562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luglio 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FF467B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FF467B">
        <w:rPr>
          <w:rFonts w:ascii="Times New Roman" w:eastAsia="Times New Roman" w:hAnsi="Times New Roman" w:cs="Times New Roman"/>
          <w:i/>
          <w:lang w:eastAsia="it-IT"/>
        </w:rPr>
        <w:t xml:space="preserve">Modifiche al decreto legislativo 13 marzo 2013, n. 30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1. All'articolo 3, comma 1, del decreto legislativo 13 marzo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2013,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n. 30, sono apportate le seguenti modificazioni: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a) alla lettera t) le parole: "detiene o gestisce" 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sostituite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dalle seguenti: "gestisce o controlla";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b) la lettera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'operatore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aereo amministrato dall'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Itali</w:t>
      </w:r>
      <w:r>
        <w:rPr>
          <w:rFonts w:ascii="Times New Roman" w:eastAsia="Times New Roman" w:hAnsi="Times New Roman" w:cs="Times New Roman"/>
          <w:lang w:eastAsia="it-IT"/>
        </w:rPr>
        <w:t>à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1) l'operatore aereo in possesso di una licenza d'esercizio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valida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rilasciata dall'Ente nazionale per l'aviazione civile (ENAC);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2) l'operatore aereo, diverso da quello di cui al numero 1)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non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in possesso di una licenza d'esercizio valida rilasciata da un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altro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Stato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Membro,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provenienti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attivit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trasporto aereo, stimate per l'anno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riferimento,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siano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maggior parte attribuibili all'Italia; viene fatto salvo 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cui nei primi due anni del periodo di riferimento detto operatore non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abbia prodotto emissioni attribuibili all'Italia, per cui non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pi</w:t>
      </w:r>
      <w:r>
        <w:rPr>
          <w:rFonts w:ascii="Times New Roman" w:eastAsia="Times New Roman" w:hAnsi="Times New Roman" w:cs="Times New Roman"/>
          <w:lang w:eastAsia="it-IT"/>
        </w:rPr>
        <w:t>ù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considerato 'operatore aereo amministrato dall'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Itali</w:t>
      </w:r>
      <w:r>
        <w:rPr>
          <w:rFonts w:ascii="Times New Roman" w:eastAsia="Times New Roman" w:hAnsi="Times New Roman" w:cs="Times New Roman"/>
          <w:lang w:eastAsia="it-IT"/>
        </w:rPr>
        <w:t>à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 per il periodo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di riferimento successivo;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3) l'operatore aereo, diverso da quello di cui ai numeri 1) e 2)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non in possesso di una licenza d'esercizio valida rilasciata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Stato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Membro,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provenienti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attivit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trasporto aereo,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stimate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primi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due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riferimento precedente,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siano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maggior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attribuibili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all'Italia;";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c) dopo la lettera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) sono inserite le seguenti: "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-bis) 'anno 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riferiment</w:t>
      </w:r>
      <w:r>
        <w:rPr>
          <w:rFonts w:ascii="Times New Roman" w:eastAsia="Times New Roman" w:hAnsi="Times New Roman" w:cs="Times New Roman"/>
          <w:lang w:eastAsia="it-IT"/>
        </w:rPr>
        <w:t>ò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: ai fini della definizione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lettera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),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numero 2), per gli operatori aerei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hanno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iniziato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operare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nella Comunit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dopo il 1° gennaio 2006,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primo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civile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lastRenderedPageBreak/>
        <w:t>esercizio, in tutti gli altri casi l'anno civile che decorre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1°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gennaio 2006: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f-ter) 'periodo di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riferiment</w:t>
      </w:r>
      <w:r>
        <w:rPr>
          <w:rFonts w:ascii="Times New Roman" w:eastAsia="Times New Roman" w:hAnsi="Times New Roman" w:cs="Times New Roman"/>
          <w:lang w:eastAsia="it-IT"/>
        </w:rPr>
        <w:t>ò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: ai fini della definizione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alla lettera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>), numeri 2) e 3),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compreso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1°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gennaio 2012 e il 31 dicembre 2012, e ciascuno dei successivi periodi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di otto anni a partire dal 1° gennaio 2013;".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2. All'articolo 4 del decreto legislativo 13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marzo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2013,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30,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sono apportate le seguenti modificazioni: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a) dopo il comma 1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inserito il seguente: "1-bis. Il Comitato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cui al comma 1 </w:t>
      </w:r>
      <w:r>
        <w:rPr>
          <w:rFonts w:ascii="Times New Roman" w:eastAsia="Times New Roman" w:hAnsi="Times New Roman" w:cs="Times New Roman"/>
          <w:lang w:eastAsia="it-IT"/>
        </w:rPr>
        <w:t xml:space="preserve">è </w:t>
      </w:r>
      <w:r w:rsidRPr="00FF467B">
        <w:rPr>
          <w:rFonts w:ascii="Times New Roman" w:eastAsia="Times New Roman" w:hAnsi="Times New Roman" w:cs="Times New Roman"/>
          <w:lang w:eastAsia="it-IT"/>
        </w:rPr>
        <w:t>composto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Consiglio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direttivo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Segreteria tecnica. Il Consiglio direttivo</w:t>
      </w:r>
      <w:r>
        <w:rPr>
          <w:rFonts w:ascii="Times New Roman" w:eastAsia="Times New Roman" w:hAnsi="Times New Roman" w:cs="Times New Roman"/>
          <w:lang w:eastAsia="it-IT"/>
        </w:rPr>
        <w:t xml:space="preserve"> è </w:t>
      </w:r>
      <w:r w:rsidRPr="00FF467B">
        <w:rPr>
          <w:rFonts w:ascii="Times New Roman" w:eastAsia="Times New Roman" w:hAnsi="Times New Roman" w:cs="Times New Roman"/>
          <w:lang w:eastAsia="it-IT"/>
        </w:rPr>
        <w:t>l'organo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deliberante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 Comitato; per l'istruttoria delle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presente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articolo il Consiglio direttivo si avvale della Segreteria Tecnica.";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b) al comma 4, dopo la lettera o)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inserita la seguente: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"o-bis)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redigere ed aggiornare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annualmente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lista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operatori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aerei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amministrati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dall'Italia,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avvalendosi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dell'elenco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degli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operatori aerei di cui all'articolo 3, comma 1, lettera q);";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c) il comma 6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soppresso;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d) al comma 8: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1) dopo le parole: "da nove membri" sono inserite le seguenti: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comprovata esperienza nei settori interessati dal presente decreto";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2) dopo le parole: "tre nominati dal Ministro dell'ambiente e 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tutela del territorio e 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mare"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inserite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seguenti: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compreso il presidente,";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3) dopo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parole: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"Ministro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sviluppo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economico",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inserite le seguenti: ", compreso il vicepresidente,";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4)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aggiunto,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membri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funzioni consultive non hanno diritto di voto e non 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considerati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quorum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costitutivo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deliberativo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Consiglio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direttivo. I membri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Consiglio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direttivo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rimangono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carica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quattro anni.";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e) il comma 9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soppresso;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f) al comma 10 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parole: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"composta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ventitr</w:t>
      </w:r>
      <w:r>
        <w:rPr>
          <w:rFonts w:ascii="Times New Roman" w:eastAsia="Times New Roman" w:hAnsi="Times New Roman" w:cs="Times New Roman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membri"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sostituite dalle seguenti: "composta da ventidue membri.";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g) dopo il comma 10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inserito il seguente: "10-bis.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curricula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dei membri 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Consiglio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direttivo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8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Segreteria tecnica di cui al comma 10 sono resi pubblici sul sito del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Ministero dell'ambiente e della tutela del territorio e del mare.";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h) al comma 11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aggiunto,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"Il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regolamento disciplina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particolare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audizioni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soggetti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interessati, le forme di pubblicit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delle convocazioni del Consiglio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direttivo e della Segreteria tecnica, dei relativi ordini del giorno,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degli atti e delle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decisioni,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nonch</w:t>
      </w:r>
      <w:r>
        <w:rPr>
          <w:rFonts w:ascii="Times New Roman" w:eastAsia="Times New Roman" w:hAnsi="Times New Roman" w:cs="Times New Roman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lavori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Segreteria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tecnica in gruppi istruttori.";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i) al comma 12 le parole: "Il Comitato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sostituite dalle seguenti: "Il Consiglio direttivo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8";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l) al comma 13 le parole: "Il Comitato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sostituite dalle seguenti: "La Segreteria tecnica, su indicazione del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Consiglio direttivo";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m) al comma 15 le parole: "del predetto Comitato e" sono soppresse;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n) dopo il comma 15 sono inseriti i seguenti: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"15-bis. Agli eventuali compensi e rimborsi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spese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membri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Comitato si provvede 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valere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proventi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aste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sensi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dell'articolo 19, comma 6, lettera i).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15-ter. Con decreto del Ministro dell'ambiente e 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tutela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lastRenderedPageBreak/>
        <w:t>territorio e del mare di concerto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Ministro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sviluppo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economico e il Ministro dell'economia e delle finanze 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stabilite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le modalit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 corresponsione e di determinazione dei compensi e dei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rimborsi spese per i componenti del Comitato e la relativa durata, in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modo da garantire l'invarianza dei saldi di finanza pubblica.".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3. L'articolo 5 del decreto legislativo 13 marzo 2013,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30,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sostituito dal seguente: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"Art. 5.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Ambito di applicazione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1. Le disposizioni del presente capo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applicano,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salvo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quanto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previsto al comma 2, all'assegnazione e al rilascio di quote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 trasporto aereo elencate all'allegato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svolte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operatore aereo amministrato dall'Italia, come definito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all'articolo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3, comma 1, lettera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ff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).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2. Salva diversa disposizione, sono comunque escluse dall'ambito 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applicazione del presente capo le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effettuate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aeromobili di cui all'articolo 744, primo e quarto comma, 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codice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della navigazione.".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4. All'articolo 7 del decreto legislativo 13 marzo 2013, n. 30,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1, secondo e terzo periodo, le parole: "anno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riferimento",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sono sostituite dalle seguenti: "anno di controllo".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5. All'articolo 8 del decreto legislativo 13 marzo 2013, n. 30,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1, lettere a) e b), e al comma 3, lettera c), numeri 1),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3), le parole: "anno di riferimento" sono sostituite dalle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seguenti: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"anno di controllo".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6. All'articolo 19, comma 1, del decreto legislativo 13 marzo 2013,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n. 30, prima delle parole: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"La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messa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all'asta"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inserite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seguenti: "A decorrere dall'anno 2013,".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7. All'articolo 24 del decreto legislativo 13 marzo 2013, n. 30, 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4, ultimo periodo, le parole: "tre mesi" sono sostituite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seguenti: "sei mesi".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8. All'articolo 25 del decreto legislativo 13 marzo 2013, n. 30, 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3, le parole: "ha facolt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comunicare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Comitato"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sostituite dalle seguenti: "comunica al Comitato".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9. All'articolo 26 del decreto legislativo 13 marzo 2013, n. 30, 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1 le parole: "comporta le seguenti conseguenze" sono sostituite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dalle seguenti: "comporta una delle seguenti conseguenze".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10. All'articolo 29 del decreto legislativo 13 marzo 2013,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30,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il comma 3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"3. 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dell'adempimento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dell'obbligo di restituzione 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2013-2020,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gestori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impianti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esistenti,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impianti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nuovi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entranti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gli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operatori aerei amministrati dall'Italia possono utilizzare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crediti,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CERs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ERUs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rispettano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criteri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qualitativi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sanciti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dall'articolo 11-bis, paragrafi da 2 a 4, della direttiva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2003/87/CE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e fino alla quantit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stabilita con deliberazione del Comitato, sulla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base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quanto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stabilito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stesso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11-bis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particolare, dalle misure adottate dalla Commissione europea ai sensi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dello stesso articolo.".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11. All'articolo 36 del decreto legislativo 13 marzo 2013,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30,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sono apportate le seguenti modificazioni: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a) il comma 7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"7. La sanzione di cui al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comma 6 si applica anche alle quote di biossido di carbonio emesse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non monitorate in conseguenza di omissioni 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false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informazioni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lastRenderedPageBreak/>
        <w:t xml:space="preserve">applicazione dell'articolo 16.";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b) il comma 8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"8. Salvo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fatto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costituisca reato, il gestore dell'impianto munito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autorizzazione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gas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effetto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serra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non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fornisce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informative e le comunicazioni ai sensi degli articoli 16, 24,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3, 25 e 26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soggetto ad una sanzione amministrativa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pecuniaria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10.000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100.000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aumentata,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ciascuna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quota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indebitamente rilasciata, di una somma pari 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volte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valore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medio della quota di biossido di carbonio nel quadrimestre da gennaio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ad aprile dell'anno in corso fino 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massimo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ciascuna quota. All'accertamento della violazione consegue,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ogni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caso, l'obbligo per il gestore di trasferire 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unionale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cui all'articolo 53, paragrafo 4, del regolamento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(CE)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389/2013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una quantit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 quote di emissione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indebitamente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rilasciate. Resta ferma la sanzione di cui 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6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mancata ottemperanza dell'obbligo di restituzione delle quote.";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c) il comma 9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"9. Salvo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fatto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costituisca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reato,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informazioni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all'articolo 7 delle misure comunitarie per l'assegnazione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risultino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false o non veritiere il gestore dell'impianto</w:t>
      </w:r>
      <w:r>
        <w:rPr>
          <w:rFonts w:ascii="Times New Roman" w:eastAsia="Times New Roman" w:hAnsi="Times New Roman" w:cs="Times New Roman"/>
          <w:lang w:eastAsia="it-IT"/>
        </w:rPr>
        <w:t xml:space="preserve"> è </w:t>
      </w:r>
      <w:r w:rsidRPr="00FF467B">
        <w:rPr>
          <w:rFonts w:ascii="Times New Roman" w:eastAsia="Times New Roman" w:hAnsi="Times New Roman" w:cs="Times New Roman"/>
          <w:lang w:eastAsia="it-IT"/>
        </w:rPr>
        <w:t>soggetto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sanzione amministrativa pecuniaria 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10.000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100.000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aumentata, per ciascuna quota indebitamente rilasciata, di 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somma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pari a tre volte il valore medio della quota di biossido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carbonio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nel quadrimestre da gennaio ad aprile dell'anno in corso fino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massimo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ciascuna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quota.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All'accertamento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violazione consegue, 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ogni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l'obbligo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gestore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trasferire nel conto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unionale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 di cui all'articolo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53,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paragrafo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4,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 regolamento (CE) n. 389/2013 una quantit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 quote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pari alle quote indebitamente rilasciate. Resta ferma la sanzione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cui al comma 6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mancata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ottemperanza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dell'obbligo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restituzione delle quote.";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d) il comma 10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"10. Salvo che 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fatto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costituisca reato, nel caso in cui le informazioni di cui al comma 9,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verificate ai sensi delle disposizioni di cui all'articolo 22,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comma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2, risultino incongruenti, il gestore dell'impianto</w:t>
      </w:r>
      <w:r>
        <w:rPr>
          <w:rFonts w:ascii="Times New Roman" w:eastAsia="Times New Roman" w:hAnsi="Times New Roman" w:cs="Times New Roman"/>
          <w:lang w:eastAsia="it-IT"/>
        </w:rPr>
        <w:t xml:space="preserve"> è </w:t>
      </w:r>
      <w:r w:rsidRPr="00FF467B">
        <w:rPr>
          <w:rFonts w:ascii="Times New Roman" w:eastAsia="Times New Roman" w:hAnsi="Times New Roman" w:cs="Times New Roman"/>
          <w:lang w:eastAsia="it-IT"/>
        </w:rPr>
        <w:t>soggetto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una sanzione amministrativa pecuniaria da 10.000 euro a 100.000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aumentata, per ciascuna quota indebitamente rilasciata, di 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somma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pari a tre volte il valore medio della quota di biossido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carbonio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nel quadrimestre da gennaio ad aprile dell'anno in corso fino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massimo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ciascuna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quota.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All'accertamento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violazione consegue, 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ogni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l'obbligo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gestore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trasferire nel conto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unionale</w:t>
      </w:r>
      <w:proofErr w:type="spellEnd"/>
      <w:r w:rsidRPr="00FF467B">
        <w:rPr>
          <w:rFonts w:ascii="Times New Roman" w:eastAsia="Times New Roman" w:hAnsi="Times New Roman" w:cs="Times New Roman"/>
          <w:lang w:eastAsia="it-IT"/>
        </w:rPr>
        <w:t xml:space="preserve"> di cui all'articolo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53,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paragrafo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4,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 regolamento (CE) n. 389/2013 una quantit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 quote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pari alle quote indebitamente rilasciate. Resta ferma la sanzione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cui al comma 6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mancata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ottemperanza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dell'obbligo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restituzione delle quote.";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e) dopo il comma 10 sono inseriti i seguenti: "10-bis. Salvo che il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fatto costituisca reato, la violazione dell'articolo 38, comma 4,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punita con una sanzione amministrativa pecuniaria da 1000 euro a 5000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euro, aumentata di 20 euro per ciascuna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tonnellata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biossido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carbonio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emessa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eccesso,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ciascun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anno,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rispetto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quelle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determinate con la metodologia, approvata dalla Commissione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europea,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di cui al comma 5 del medesimo 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38.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All'accertamento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violazione consegue, in ogni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caso,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l'obbligo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corrispondere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pagamento o la restituzione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EUA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tonnellate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biossido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emesse in eccesso.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10-ter.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Salvo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fatto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costituisca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reato,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gestore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dell'impianto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ridotte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dimensioni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38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soggetto ad una sanzione pecuniaria da 1000 euro a 5000 euro, qualora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ometta di: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a) inviare il Piano di monitoraggio entro 30 giorni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formale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richiesta del Comitato;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b) comunicare al Comitato il Piano di monitoraggio aggiornato entro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30 giorni dal verificarsi di modifiche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dell'identit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gestore,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ampliamenti 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riduzioni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capacit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produttiva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dell'impianto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superiori al 20 per cento, modifiche alla natura 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funzionamento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dell'impianto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nonch</w:t>
      </w:r>
      <w:r>
        <w:rPr>
          <w:rFonts w:ascii="Times New Roman" w:eastAsia="Times New Roman" w:hAnsi="Times New Roman" w:cs="Times New Roman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modifiche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significative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sistema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monitoraggio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valutarsi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conformemente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principi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all'articolo 15 del regolamento (UE) n. 601/2012;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c) inviare la comunicazione delle emissioni di gas a effetto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serra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entro il 30 aprile di ciascun anno.";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f) dopo il comma 13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aggiunto il seguente: "13-bis. Gli operatori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aerei,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soggetti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disciplina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presente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decreto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legislativo,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eleggono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domicilio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territorio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Repubblica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italiana,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anche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dell'individuazione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competenza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territoriale di cui al comma 12.".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12. All'articolo 38 del decreto legislativo 13 marzo 2013,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30,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sono apportate le seguenti modificazioni: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a) al comma 1, lettera c), 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aggiunte,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seguenti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parole: "che applicano le misure di cui ai commi 3 e 4.";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b) il comma 2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"2. Gli impianti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al comma 1, lettere a) e b), esclusi ai sensi del medesimo comma che,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in uno degli anni 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periodo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2013-2020,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emettono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pi</w:t>
      </w:r>
      <w:r>
        <w:rPr>
          <w:rFonts w:ascii="Times New Roman" w:eastAsia="Times New Roman" w:hAnsi="Times New Roman" w:cs="Times New Roman"/>
          <w:lang w:eastAsia="it-IT"/>
        </w:rPr>
        <w:t xml:space="preserve">ù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25000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tCO2eq.rientrano nel sistema comunitario per lo scambio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quote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di emissione di gas ad effetto serra di cui alla direttiva 2003/87/CE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e non possono essere oggetto di ulteriore esclusione. La verifica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fatta sulla base della comunicazione annuale delle emissioni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al comma 6, lettera a).";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c) dopo il comma 2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inserito il seguente: "2-bis).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F467B">
        <w:rPr>
          <w:rFonts w:ascii="Times New Roman" w:eastAsia="Times New Roman" w:hAnsi="Times New Roman" w:cs="Times New Roman"/>
          <w:lang w:eastAsia="it-IT"/>
        </w:rPr>
        <w:t>Allorch</w:t>
      </w:r>
      <w:r>
        <w:rPr>
          <w:rFonts w:ascii="Times New Roman" w:eastAsia="Times New Roman" w:hAnsi="Times New Roman" w:cs="Times New Roman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impianto rientra nuovamente nel sistema comunitario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scambio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delle quote di emissione di gas a effetto serra, le quote assegnate 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norma dell'articolo 21 sono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rilasciate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decorrere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dall'anno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rientro.";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d) al comma 4, secondo periodo, dopo le parole: "su base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biennale"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sono inserite le seguenti: "a partire dal 30 giugno 2015";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13. Al comma 2 dell'articolo 41 del decreto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legislativo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13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marzo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2013, n. 30, dopo le parole: "I costi delle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cui",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sono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inserite le seguenti: "all'articolo 4, comma 4, lettera o-bis),".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14. All'Allegato I "Categorie di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relative alle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emissioni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di gas serra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rientranti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campo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applicazione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presente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decreto" sono apportate le seguenti modificazioni: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a) prima del punto 1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inserito il seguente: "01. 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impianti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le parti di impianti utilizzati per 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ricerca,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sviluppo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sperimentazione di nuovi prodotti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processi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impianti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che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utilizzano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esclusivamente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biomassa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non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rientrano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presente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decreto.";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b) il punto 3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sostituito dal seguente: "3. Se una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unit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serve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per un'attivit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per la quale la soglia non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espressa come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potenza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termica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nominale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totale,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soglia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espressa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come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capacit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produzione di tale attivit</w:t>
      </w:r>
      <w:r>
        <w:rPr>
          <w:rFonts w:ascii="Times New Roman" w:eastAsia="Times New Roman" w:hAnsi="Times New Roman" w:cs="Times New Roman"/>
          <w:lang w:eastAsia="it-IT"/>
        </w:rPr>
        <w:t xml:space="preserve">à è </w:t>
      </w:r>
      <w:r w:rsidRPr="00FF467B">
        <w:rPr>
          <w:rFonts w:ascii="Times New Roman" w:eastAsia="Times New Roman" w:hAnsi="Times New Roman" w:cs="Times New Roman"/>
          <w:lang w:eastAsia="it-IT"/>
        </w:rPr>
        <w:t>prioritaria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decisione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merito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all'inclusione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campo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applicazione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presente</w:t>
      </w:r>
    </w:p>
    <w:p w:rsid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decreto.".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FF467B">
        <w:rPr>
          <w:rFonts w:ascii="Times New Roman" w:eastAsia="Times New Roman" w:hAnsi="Times New Roman" w:cs="Times New Roman"/>
          <w:b/>
          <w:lang w:eastAsia="it-IT"/>
        </w:rPr>
        <w:lastRenderedPageBreak/>
        <w:t>Art. 2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FF467B">
        <w:rPr>
          <w:rFonts w:ascii="Times New Roman" w:eastAsia="Times New Roman" w:hAnsi="Times New Roman" w:cs="Times New Roman"/>
          <w:i/>
          <w:lang w:eastAsia="it-IT"/>
        </w:rPr>
        <w:t xml:space="preserve">Disposizioni finanziarie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1. Dall'attuazione del presente decreto non devono derivare nuovi 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maggiori oneri a carico della finanza pubblica. Le amministrazioni ed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i soggetti pubblici interessati provvedono agli adempimenti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previsti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dal presente decreto con le risorse umane, strumentali 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finanziarie</w:t>
      </w:r>
    </w:p>
    <w:p w:rsid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disponibili a legislazione vigente. </w:t>
      </w:r>
    </w:p>
    <w:p w:rsid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F467B">
        <w:rPr>
          <w:rFonts w:ascii="Times New Roman" w:eastAsia="Times New Roman" w:hAnsi="Times New Roman" w:cs="Times New Roman"/>
          <w:b/>
          <w:lang w:eastAsia="it-IT"/>
        </w:rPr>
        <w:t>Art. 3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FF467B">
        <w:rPr>
          <w:rFonts w:ascii="Times New Roman" w:eastAsia="Times New Roman" w:hAnsi="Times New Roman" w:cs="Times New Roman"/>
          <w:i/>
          <w:lang w:eastAsia="it-IT"/>
        </w:rPr>
        <w:t xml:space="preserve">Entrata in vigore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1. Il presente decreto entra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vigore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giorno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successivo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quello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sua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pubblicazione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Gazzetta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Ufficiale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Repubblica italiana. 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Il presente decreto, munito del sigillo dello Stato, sar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inserito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>nella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Raccolta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ufficiale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atti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normativi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467B">
        <w:rPr>
          <w:rFonts w:ascii="Times New Roman" w:eastAsia="Times New Roman" w:hAnsi="Times New Roman" w:cs="Times New Roman"/>
          <w:lang w:eastAsia="it-IT"/>
        </w:rPr>
        <w:t>Repubblica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italiana.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F467B">
        <w:rPr>
          <w:rFonts w:ascii="Times New Roman" w:eastAsia="Times New Roman" w:hAnsi="Times New Roman" w:cs="Times New Roman"/>
          <w:lang w:eastAsia="it-IT"/>
        </w:rPr>
        <w:t xml:space="preserve"> fatto obbligo a chiunque spetti di osservarlo e di farlo</w:t>
      </w:r>
    </w:p>
    <w:p w:rsidR="00FF467B" w:rsidRPr="00FF467B" w:rsidRDefault="00FF467B" w:rsidP="00FF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F467B">
        <w:rPr>
          <w:rFonts w:ascii="Times New Roman" w:eastAsia="Times New Roman" w:hAnsi="Times New Roman" w:cs="Times New Roman"/>
          <w:lang w:eastAsia="it-IT"/>
        </w:rPr>
        <w:t xml:space="preserve">osservare.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CF5624" w:rsidRPr="00CF5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A48BA"/>
    <w:rsid w:val="001E4E1F"/>
    <w:rsid w:val="00207763"/>
    <w:rsid w:val="00215A87"/>
    <w:rsid w:val="00235B15"/>
    <w:rsid w:val="00245667"/>
    <w:rsid w:val="00294BAC"/>
    <w:rsid w:val="002A1FB4"/>
    <w:rsid w:val="002C0ACE"/>
    <w:rsid w:val="002F3EB2"/>
    <w:rsid w:val="002F6265"/>
    <w:rsid w:val="0035544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25B11"/>
    <w:rsid w:val="008508AC"/>
    <w:rsid w:val="00886BDC"/>
    <w:rsid w:val="008A0E60"/>
    <w:rsid w:val="0092649C"/>
    <w:rsid w:val="0099649C"/>
    <w:rsid w:val="009A602C"/>
    <w:rsid w:val="009D400D"/>
    <w:rsid w:val="00AF5FC4"/>
    <w:rsid w:val="00B908D8"/>
    <w:rsid w:val="00BA2E62"/>
    <w:rsid w:val="00C260C6"/>
    <w:rsid w:val="00C627DE"/>
    <w:rsid w:val="00C85574"/>
    <w:rsid w:val="00CF5624"/>
    <w:rsid w:val="00D1035C"/>
    <w:rsid w:val="00D36943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62B28"/>
    <w:rsid w:val="00E67BD8"/>
    <w:rsid w:val="00E90AA8"/>
    <w:rsid w:val="00EC2C91"/>
    <w:rsid w:val="00F202CE"/>
    <w:rsid w:val="00F20E5F"/>
    <w:rsid w:val="00F2210B"/>
    <w:rsid w:val="00F3628C"/>
    <w:rsid w:val="00F36909"/>
    <w:rsid w:val="00F87238"/>
    <w:rsid w:val="00FC754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3</cp:revision>
  <cp:lastPrinted>2015-03-02T09:32:00Z</cp:lastPrinted>
  <dcterms:created xsi:type="dcterms:W3CDTF">2015-07-24T08:24:00Z</dcterms:created>
  <dcterms:modified xsi:type="dcterms:W3CDTF">2015-07-24T08:28:00Z</dcterms:modified>
</cp:coreProperties>
</file>