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3D3" w:rsidRPr="005870F9" w:rsidRDefault="00FE6388" w:rsidP="005870F9">
      <w:pPr>
        <w:spacing w:after="0" w:line="240" w:lineRule="auto"/>
        <w:jc w:val="both"/>
        <w:rPr>
          <w:rFonts w:ascii="Times New Roman" w:hAnsi="Times New Roman" w:cs="Times New Roman"/>
          <w:b/>
          <w:sz w:val="24"/>
          <w:szCs w:val="24"/>
        </w:rPr>
      </w:pPr>
      <w:proofErr w:type="spellStart"/>
      <w:r w:rsidRPr="005870F9">
        <w:rPr>
          <w:rFonts w:ascii="Times New Roman" w:hAnsi="Times New Roman" w:cs="Times New Roman"/>
          <w:b/>
          <w:sz w:val="24"/>
          <w:szCs w:val="24"/>
        </w:rPr>
        <w:t>Cass</w:t>
      </w:r>
      <w:proofErr w:type="spellEnd"/>
      <w:r w:rsidRPr="005870F9">
        <w:rPr>
          <w:rFonts w:ascii="Times New Roman" w:hAnsi="Times New Roman" w:cs="Times New Roman"/>
          <w:b/>
          <w:sz w:val="24"/>
          <w:szCs w:val="24"/>
        </w:rPr>
        <w:t xml:space="preserve">. </w:t>
      </w:r>
      <w:r w:rsidR="005870F9" w:rsidRPr="005870F9">
        <w:rPr>
          <w:rFonts w:ascii="Times New Roman" w:hAnsi="Times New Roman" w:cs="Times New Roman"/>
          <w:b/>
          <w:sz w:val="24"/>
          <w:szCs w:val="24"/>
        </w:rPr>
        <w:t xml:space="preserve">III </w:t>
      </w:r>
      <w:proofErr w:type="gramStart"/>
      <w:r w:rsidR="005870F9" w:rsidRPr="005870F9">
        <w:rPr>
          <w:rFonts w:ascii="Times New Roman" w:hAnsi="Times New Roman" w:cs="Times New Roman"/>
          <w:b/>
          <w:sz w:val="24"/>
          <w:szCs w:val="24"/>
        </w:rPr>
        <w:t>Pen.,</w:t>
      </w:r>
      <w:proofErr w:type="gramEnd"/>
      <w:r w:rsidR="005870F9" w:rsidRPr="005870F9">
        <w:rPr>
          <w:rFonts w:ascii="Times New Roman" w:hAnsi="Times New Roman" w:cs="Times New Roman"/>
          <w:b/>
          <w:sz w:val="24"/>
          <w:szCs w:val="24"/>
        </w:rPr>
        <w:t xml:space="preserve"> n. 13025 del 20/03/</w:t>
      </w:r>
      <w:r w:rsidRPr="005870F9">
        <w:rPr>
          <w:rFonts w:ascii="Times New Roman" w:hAnsi="Times New Roman" w:cs="Times New Roman"/>
          <w:b/>
          <w:sz w:val="24"/>
          <w:szCs w:val="24"/>
        </w:rPr>
        <w:t xml:space="preserve">2014 – </w:t>
      </w:r>
      <w:proofErr w:type="spellStart"/>
      <w:r w:rsidRPr="005870F9">
        <w:rPr>
          <w:rFonts w:ascii="Times New Roman" w:hAnsi="Times New Roman" w:cs="Times New Roman"/>
          <w:b/>
          <w:sz w:val="24"/>
          <w:szCs w:val="24"/>
        </w:rPr>
        <w:t>Pres</w:t>
      </w:r>
      <w:proofErr w:type="spellEnd"/>
      <w:r w:rsidRPr="005870F9">
        <w:rPr>
          <w:rFonts w:ascii="Times New Roman" w:hAnsi="Times New Roman" w:cs="Times New Roman"/>
          <w:b/>
          <w:sz w:val="24"/>
          <w:szCs w:val="24"/>
        </w:rPr>
        <w:t>. Mannino</w:t>
      </w:r>
      <w:r w:rsidR="005870F9" w:rsidRPr="005870F9">
        <w:rPr>
          <w:rFonts w:ascii="Times New Roman" w:hAnsi="Times New Roman" w:cs="Times New Roman"/>
          <w:b/>
          <w:sz w:val="24"/>
          <w:szCs w:val="24"/>
        </w:rPr>
        <w:t xml:space="preserve"> – Est. Androni – Ric. R.W.</w:t>
      </w:r>
    </w:p>
    <w:p w:rsidR="004963D3" w:rsidRPr="005870F9" w:rsidRDefault="004963D3" w:rsidP="005870F9">
      <w:pPr>
        <w:spacing w:after="0" w:line="240" w:lineRule="auto"/>
        <w:jc w:val="both"/>
        <w:rPr>
          <w:rFonts w:ascii="Times New Roman" w:hAnsi="Times New Roman" w:cs="Times New Roman"/>
          <w:b/>
          <w:sz w:val="24"/>
          <w:szCs w:val="24"/>
        </w:rPr>
      </w:pPr>
    </w:p>
    <w:p w:rsidR="005870F9" w:rsidRPr="005870F9" w:rsidRDefault="005870F9" w:rsidP="005870F9">
      <w:pPr>
        <w:spacing w:after="0" w:line="240" w:lineRule="auto"/>
        <w:jc w:val="both"/>
        <w:rPr>
          <w:rFonts w:ascii="Times New Roman" w:hAnsi="Times New Roman" w:cs="Times New Roman"/>
          <w:b/>
          <w:sz w:val="24"/>
          <w:szCs w:val="24"/>
        </w:rPr>
      </w:pPr>
      <w:r w:rsidRPr="005870F9">
        <w:rPr>
          <w:rFonts w:ascii="Times New Roman" w:hAnsi="Times New Roman" w:cs="Times New Roman"/>
          <w:b/>
          <w:sz w:val="24"/>
          <w:szCs w:val="24"/>
        </w:rPr>
        <w:t xml:space="preserve">RIFIUTI – </w:t>
      </w:r>
      <w:r w:rsidR="00D049F7">
        <w:rPr>
          <w:rFonts w:ascii="Times New Roman" w:hAnsi="Times New Roman" w:cs="Times New Roman"/>
          <w:sz w:val="24"/>
          <w:szCs w:val="24"/>
        </w:rPr>
        <w:t>Fino a dove può estendersi la</w:t>
      </w:r>
      <w:r w:rsidR="00442A8D">
        <w:rPr>
          <w:rFonts w:ascii="Times New Roman" w:hAnsi="Times New Roman" w:cs="Times New Roman"/>
          <w:sz w:val="24"/>
          <w:szCs w:val="24"/>
        </w:rPr>
        <w:t xml:space="preserve"> responsabilità del produttore iniziale dei rifiuti?</w:t>
      </w:r>
    </w:p>
    <w:p w:rsidR="005870F9" w:rsidRPr="005870F9" w:rsidRDefault="005870F9" w:rsidP="005870F9">
      <w:pPr>
        <w:spacing w:after="0" w:line="240" w:lineRule="auto"/>
        <w:jc w:val="both"/>
        <w:rPr>
          <w:rFonts w:ascii="Times New Roman" w:hAnsi="Times New Roman" w:cs="Times New Roman"/>
          <w:b/>
          <w:sz w:val="24"/>
          <w:szCs w:val="24"/>
        </w:rPr>
      </w:pPr>
    </w:p>
    <w:p w:rsidR="005870F9" w:rsidRPr="005870F9" w:rsidRDefault="005870F9" w:rsidP="005870F9">
      <w:pPr>
        <w:spacing w:after="0" w:line="240" w:lineRule="auto"/>
        <w:jc w:val="both"/>
        <w:rPr>
          <w:rFonts w:ascii="Times New Roman" w:hAnsi="Times New Roman" w:cs="Times New Roman"/>
          <w:sz w:val="24"/>
          <w:szCs w:val="24"/>
        </w:rPr>
      </w:pPr>
      <w:r w:rsidRPr="005870F9">
        <w:rPr>
          <w:rFonts w:ascii="Times New Roman" w:eastAsia="Times New Roman" w:hAnsi="Times New Roman" w:cs="Times New Roman"/>
          <w:i/>
          <w:sz w:val="24"/>
          <w:szCs w:val="24"/>
          <w:lang w:eastAsia="it-IT"/>
        </w:rPr>
        <w:t>Il produttore iniziale dei rifiuti che consegni tali rifiuti ad un altro soggetto che ne effettui, anche in parte, il trattamento conserva la responsabilità per l'intera catena di trattamento, restando inteso che essa sussiste anche nel caso in cui i rifiuti siano trasferiti per il trattamento preliminare ad uno dei soggetti consegnatari.</w:t>
      </w:r>
    </w:p>
    <w:p w:rsidR="005870F9" w:rsidRPr="005870F9" w:rsidRDefault="005870F9" w:rsidP="005870F9">
      <w:pPr>
        <w:spacing w:after="0" w:line="240" w:lineRule="auto"/>
        <w:jc w:val="both"/>
        <w:rPr>
          <w:rFonts w:ascii="Times New Roman" w:hAnsi="Times New Roman" w:cs="Times New Roman"/>
          <w:b/>
          <w:sz w:val="24"/>
          <w:szCs w:val="24"/>
        </w:rPr>
      </w:pPr>
    </w:p>
    <w:p w:rsidR="004963D3" w:rsidRPr="005870F9" w:rsidRDefault="004963D3" w:rsidP="005870F9">
      <w:pPr>
        <w:spacing w:after="0" w:line="240" w:lineRule="auto"/>
        <w:jc w:val="both"/>
        <w:rPr>
          <w:rFonts w:ascii="Times New Roman" w:hAnsi="Times New Roman" w:cs="Times New Roman"/>
          <w:b/>
          <w:sz w:val="24"/>
          <w:szCs w:val="24"/>
        </w:rPr>
      </w:pPr>
      <w:r w:rsidRPr="005870F9">
        <w:rPr>
          <w:rFonts w:ascii="Times New Roman" w:hAnsi="Times New Roman" w:cs="Times New Roman"/>
          <w:b/>
          <w:sz w:val="24"/>
          <w:szCs w:val="24"/>
        </w:rPr>
        <w:t xml:space="preserve">Ritenuto in fatto </w:t>
      </w:r>
    </w:p>
    <w:p w:rsidR="004963D3" w:rsidRPr="005870F9" w:rsidRDefault="005F3FED" w:rsidP="005870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4963D3" w:rsidRPr="005870F9">
        <w:rPr>
          <w:rFonts w:ascii="Times New Roman" w:hAnsi="Times New Roman" w:cs="Times New Roman"/>
          <w:sz w:val="24"/>
          <w:szCs w:val="24"/>
        </w:rPr>
        <w:t xml:space="preserve"> Con ordinanza del 29 aprile 2013, il Tribunale di Messina, in parziale riforma dell'ordinanza del Gip dello stesso Tribunale del 10 aprile 2013, ha sostituito la misura cautelare degli arresti domiciliari con quella dell'obbligo di dimora, in relazione ai reati di cui agli artt. 416 cod. </w:t>
      </w:r>
      <w:proofErr w:type="spellStart"/>
      <w:proofErr w:type="gramStart"/>
      <w:r w:rsidR="004963D3" w:rsidRPr="005870F9">
        <w:rPr>
          <w:rFonts w:ascii="Times New Roman" w:hAnsi="Times New Roman" w:cs="Times New Roman"/>
          <w:sz w:val="24"/>
          <w:szCs w:val="24"/>
        </w:rPr>
        <w:t>pen</w:t>
      </w:r>
      <w:proofErr w:type="spellEnd"/>
      <w:r w:rsidR="003540AF">
        <w:rPr>
          <w:rFonts w:ascii="Times New Roman" w:hAnsi="Times New Roman" w:cs="Times New Roman"/>
          <w:sz w:val="24"/>
          <w:szCs w:val="24"/>
        </w:rPr>
        <w:t>.,</w:t>
      </w:r>
      <w:proofErr w:type="gramEnd"/>
      <w:r w:rsidR="004963D3" w:rsidRPr="005870F9">
        <w:rPr>
          <w:rFonts w:ascii="Times New Roman" w:hAnsi="Times New Roman" w:cs="Times New Roman"/>
          <w:sz w:val="24"/>
          <w:szCs w:val="24"/>
        </w:rPr>
        <w:t xml:space="preserve"> 110 cod. </w:t>
      </w:r>
      <w:proofErr w:type="spellStart"/>
      <w:r w:rsidR="004963D3" w:rsidRPr="005870F9">
        <w:rPr>
          <w:rFonts w:ascii="Times New Roman" w:hAnsi="Times New Roman" w:cs="Times New Roman"/>
          <w:sz w:val="24"/>
          <w:szCs w:val="24"/>
        </w:rPr>
        <w:t>pen</w:t>
      </w:r>
      <w:proofErr w:type="spellEnd"/>
      <w:r w:rsidR="005870F9">
        <w:rPr>
          <w:rFonts w:ascii="Times New Roman" w:hAnsi="Times New Roman" w:cs="Times New Roman"/>
          <w:sz w:val="24"/>
          <w:szCs w:val="24"/>
        </w:rPr>
        <w:t>.</w:t>
      </w:r>
      <w:r w:rsidR="004963D3" w:rsidRPr="005870F9">
        <w:rPr>
          <w:rFonts w:ascii="Times New Roman" w:hAnsi="Times New Roman" w:cs="Times New Roman"/>
          <w:sz w:val="24"/>
          <w:szCs w:val="24"/>
        </w:rPr>
        <w:t xml:space="preserve"> e 260 del d.lgs. n. 152 del 2006. In particolare, l'indagato era stato originariamente sottoposto alla misura degli arresti domiciliari perché gravemente indiziato di essersi associato con altri, allo scopo di commettere delitti concernenti il traffico illecito organizzato di rifiuti speciali, anche pericolosi, mediante una serie indeterminata di trasporti e sversamenti, presso siti sconosciuti o discariche non autorizzate, di ingenti quantità di materiale abrasivo di scarto (cosiddetto "</w:t>
      </w:r>
      <w:proofErr w:type="spellStart"/>
      <w:r w:rsidR="004963D3" w:rsidRPr="005870F9">
        <w:rPr>
          <w:rFonts w:ascii="Times New Roman" w:hAnsi="Times New Roman" w:cs="Times New Roman"/>
          <w:sz w:val="24"/>
          <w:szCs w:val="24"/>
        </w:rPr>
        <w:t>grit</w:t>
      </w:r>
      <w:proofErr w:type="spellEnd"/>
      <w:r w:rsidR="004963D3" w:rsidRPr="005870F9">
        <w:rPr>
          <w:rFonts w:ascii="Times New Roman" w:hAnsi="Times New Roman" w:cs="Times New Roman"/>
          <w:sz w:val="24"/>
          <w:szCs w:val="24"/>
        </w:rPr>
        <w:t>"), prodotto da lavori di verniciatura di carene di navi effettuati nel cantiere della P</w:t>
      </w:r>
      <w:r w:rsidR="005870F9">
        <w:rPr>
          <w:rFonts w:ascii="Times New Roman" w:hAnsi="Times New Roman" w:cs="Times New Roman"/>
          <w:sz w:val="24"/>
          <w:szCs w:val="24"/>
        </w:rPr>
        <w:t>.</w:t>
      </w:r>
      <w:r w:rsidR="004963D3" w:rsidRPr="005870F9">
        <w:rPr>
          <w:rFonts w:ascii="Times New Roman" w:hAnsi="Times New Roman" w:cs="Times New Roman"/>
          <w:sz w:val="24"/>
          <w:szCs w:val="24"/>
        </w:rPr>
        <w:t xml:space="preserve"> </w:t>
      </w:r>
      <w:r w:rsidR="00F37F91">
        <w:rPr>
          <w:rFonts w:ascii="Times New Roman" w:hAnsi="Times New Roman" w:cs="Times New Roman"/>
          <w:sz w:val="24"/>
          <w:szCs w:val="24"/>
        </w:rPr>
        <w:t>S.p.A.</w:t>
      </w:r>
      <w:r w:rsidR="004963D3" w:rsidRPr="005870F9">
        <w:rPr>
          <w:rFonts w:ascii="Times New Roman" w:hAnsi="Times New Roman" w:cs="Times New Roman"/>
          <w:sz w:val="24"/>
          <w:szCs w:val="24"/>
        </w:rPr>
        <w:t xml:space="preserve"> L'indagato, legale rappresentante della </w:t>
      </w:r>
      <w:r w:rsidR="005870F9">
        <w:rPr>
          <w:rFonts w:ascii="Times New Roman" w:hAnsi="Times New Roman" w:cs="Times New Roman"/>
          <w:sz w:val="24"/>
          <w:szCs w:val="24"/>
        </w:rPr>
        <w:t>P.L.</w:t>
      </w:r>
      <w:r w:rsidR="004963D3" w:rsidRPr="005870F9">
        <w:rPr>
          <w:rFonts w:ascii="Times New Roman" w:hAnsi="Times New Roman" w:cs="Times New Roman"/>
          <w:sz w:val="24"/>
          <w:szCs w:val="24"/>
        </w:rPr>
        <w:t xml:space="preserve"> </w:t>
      </w:r>
      <w:r w:rsidR="00F37F91">
        <w:rPr>
          <w:rFonts w:ascii="Times New Roman" w:hAnsi="Times New Roman" w:cs="Times New Roman"/>
          <w:sz w:val="24"/>
          <w:szCs w:val="24"/>
        </w:rPr>
        <w:t>S.r.l.</w:t>
      </w:r>
      <w:r w:rsidR="004963D3" w:rsidRPr="005870F9">
        <w:rPr>
          <w:rFonts w:ascii="Times New Roman" w:hAnsi="Times New Roman" w:cs="Times New Roman"/>
          <w:sz w:val="24"/>
          <w:szCs w:val="24"/>
        </w:rPr>
        <w:t xml:space="preserve"> e della </w:t>
      </w:r>
      <w:r w:rsidR="005870F9">
        <w:rPr>
          <w:rFonts w:ascii="Times New Roman" w:hAnsi="Times New Roman" w:cs="Times New Roman"/>
          <w:sz w:val="24"/>
          <w:szCs w:val="24"/>
        </w:rPr>
        <w:t>P.L.S.</w:t>
      </w:r>
      <w:r w:rsidR="004963D3" w:rsidRPr="005870F9">
        <w:rPr>
          <w:rFonts w:ascii="Times New Roman" w:hAnsi="Times New Roman" w:cs="Times New Roman"/>
          <w:sz w:val="24"/>
          <w:szCs w:val="24"/>
        </w:rPr>
        <w:t xml:space="preserve"> </w:t>
      </w:r>
      <w:r w:rsidR="00F37F91">
        <w:rPr>
          <w:rFonts w:ascii="Times New Roman" w:hAnsi="Times New Roman" w:cs="Times New Roman"/>
          <w:sz w:val="24"/>
          <w:szCs w:val="24"/>
        </w:rPr>
        <w:t>S.r.l.</w:t>
      </w:r>
      <w:r w:rsidR="004963D3" w:rsidRPr="005870F9">
        <w:rPr>
          <w:rFonts w:ascii="Times New Roman" w:hAnsi="Times New Roman" w:cs="Times New Roman"/>
          <w:sz w:val="24"/>
          <w:szCs w:val="24"/>
        </w:rPr>
        <w:t>, società incaricate di effettuare lavori di sabbiatura all'interno del cantiere della P</w:t>
      </w:r>
      <w:r w:rsidR="005870F9">
        <w:rPr>
          <w:rFonts w:ascii="Times New Roman" w:hAnsi="Times New Roman" w:cs="Times New Roman"/>
          <w:sz w:val="24"/>
          <w:szCs w:val="24"/>
        </w:rPr>
        <w:t>.</w:t>
      </w:r>
      <w:r w:rsidR="004963D3" w:rsidRPr="005870F9">
        <w:rPr>
          <w:rFonts w:ascii="Times New Roman" w:hAnsi="Times New Roman" w:cs="Times New Roman"/>
          <w:sz w:val="24"/>
          <w:szCs w:val="24"/>
        </w:rPr>
        <w:t xml:space="preserve"> </w:t>
      </w:r>
      <w:r w:rsidR="00F37F91">
        <w:rPr>
          <w:rFonts w:ascii="Times New Roman" w:hAnsi="Times New Roman" w:cs="Times New Roman"/>
          <w:sz w:val="24"/>
          <w:szCs w:val="24"/>
        </w:rPr>
        <w:t>S.p.A.</w:t>
      </w:r>
      <w:r w:rsidR="004963D3" w:rsidRPr="005870F9">
        <w:rPr>
          <w:rFonts w:ascii="Times New Roman" w:hAnsi="Times New Roman" w:cs="Times New Roman"/>
          <w:sz w:val="24"/>
          <w:szCs w:val="24"/>
        </w:rPr>
        <w:t xml:space="preserve">, quale partecipe dell'associazione a delinquere, al fine di assicurarsi l'affidamento di detti lavori, si accordava con </w:t>
      </w:r>
      <w:r w:rsidR="005870F9">
        <w:rPr>
          <w:rFonts w:ascii="Times New Roman" w:hAnsi="Times New Roman" w:cs="Times New Roman"/>
          <w:sz w:val="24"/>
          <w:szCs w:val="24"/>
        </w:rPr>
        <w:t>R.</w:t>
      </w:r>
      <w:r w:rsidR="004963D3" w:rsidRPr="005870F9">
        <w:rPr>
          <w:rFonts w:ascii="Times New Roman" w:hAnsi="Times New Roman" w:cs="Times New Roman"/>
          <w:sz w:val="24"/>
          <w:szCs w:val="24"/>
        </w:rPr>
        <w:t xml:space="preserve"> e A</w:t>
      </w:r>
      <w:r w:rsidR="005870F9">
        <w:rPr>
          <w:rFonts w:ascii="Times New Roman" w:hAnsi="Times New Roman" w:cs="Times New Roman"/>
          <w:sz w:val="24"/>
          <w:szCs w:val="24"/>
        </w:rPr>
        <w:t>.</w:t>
      </w:r>
      <w:r w:rsidR="004963D3" w:rsidRPr="005870F9">
        <w:rPr>
          <w:rFonts w:ascii="Times New Roman" w:hAnsi="Times New Roman" w:cs="Times New Roman"/>
          <w:sz w:val="24"/>
          <w:szCs w:val="24"/>
        </w:rPr>
        <w:t xml:space="preserve"> P</w:t>
      </w:r>
      <w:r w:rsidR="005870F9">
        <w:rPr>
          <w:rFonts w:ascii="Times New Roman" w:hAnsi="Times New Roman" w:cs="Times New Roman"/>
          <w:sz w:val="24"/>
          <w:szCs w:val="24"/>
        </w:rPr>
        <w:t>.</w:t>
      </w:r>
      <w:r w:rsidR="004963D3" w:rsidRPr="005870F9">
        <w:rPr>
          <w:rFonts w:ascii="Times New Roman" w:hAnsi="Times New Roman" w:cs="Times New Roman"/>
          <w:sz w:val="24"/>
          <w:szCs w:val="24"/>
        </w:rPr>
        <w:t xml:space="preserve"> per omettere qualsiasi controllo sui rifiuti prodotti, così permettendo di smaltire illecitamente il </w:t>
      </w:r>
      <w:proofErr w:type="spellStart"/>
      <w:r w:rsidR="004963D3" w:rsidRPr="005870F9">
        <w:rPr>
          <w:rFonts w:ascii="Times New Roman" w:hAnsi="Times New Roman" w:cs="Times New Roman"/>
          <w:sz w:val="24"/>
          <w:szCs w:val="24"/>
        </w:rPr>
        <w:t>grit</w:t>
      </w:r>
      <w:proofErr w:type="spellEnd"/>
      <w:r w:rsidR="004963D3" w:rsidRPr="005870F9">
        <w:rPr>
          <w:rFonts w:ascii="Times New Roman" w:hAnsi="Times New Roman" w:cs="Times New Roman"/>
          <w:sz w:val="24"/>
          <w:szCs w:val="24"/>
        </w:rPr>
        <w:t xml:space="preserve"> esausto e, dunque, di non sostenere i costi di conferimento a una discarica autorizzata. In particolare, era omessa la caratterizzazione dei rifiuti prodotti, che erano avviati in modo clandestino in siti sconosciuti, formalmente classificati quali materiali misti da demolizione e avviati presso discariche per inerti non autorizzate a ricevere tale rifiuti; in parte anche attraverso la miscelazione di rifiuti pericolosi e non pericolosi. </w:t>
      </w:r>
    </w:p>
    <w:p w:rsidR="004963D3" w:rsidRPr="005870F9" w:rsidRDefault="004963D3" w:rsidP="005870F9">
      <w:pPr>
        <w:spacing w:after="0" w:line="240" w:lineRule="auto"/>
        <w:jc w:val="both"/>
        <w:rPr>
          <w:rFonts w:ascii="Times New Roman" w:hAnsi="Times New Roman" w:cs="Times New Roman"/>
          <w:sz w:val="24"/>
          <w:szCs w:val="24"/>
        </w:rPr>
      </w:pPr>
      <w:r w:rsidRPr="005870F9">
        <w:rPr>
          <w:rFonts w:ascii="Times New Roman" w:hAnsi="Times New Roman" w:cs="Times New Roman"/>
          <w:sz w:val="24"/>
          <w:szCs w:val="24"/>
        </w:rPr>
        <w:t>2.</w:t>
      </w:r>
      <w:r w:rsidR="005F3FED">
        <w:rPr>
          <w:rFonts w:ascii="Times New Roman" w:hAnsi="Times New Roman" w:cs="Times New Roman"/>
          <w:sz w:val="24"/>
          <w:szCs w:val="24"/>
        </w:rPr>
        <w:t xml:space="preserve"> </w:t>
      </w:r>
      <w:r w:rsidRPr="005870F9">
        <w:rPr>
          <w:rFonts w:ascii="Times New Roman" w:hAnsi="Times New Roman" w:cs="Times New Roman"/>
          <w:sz w:val="24"/>
          <w:szCs w:val="24"/>
        </w:rPr>
        <w:t xml:space="preserve">Avverso l'ordinanza l'indagato ha proposto, tramite i difensori, ricorso per </w:t>
      </w:r>
      <w:r w:rsidR="00D82898">
        <w:rPr>
          <w:rFonts w:ascii="Times New Roman" w:hAnsi="Times New Roman" w:cs="Times New Roman"/>
          <w:sz w:val="24"/>
          <w:szCs w:val="24"/>
        </w:rPr>
        <w:t>C</w:t>
      </w:r>
      <w:r w:rsidRPr="005870F9">
        <w:rPr>
          <w:rFonts w:ascii="Times New Roman" w:hAnsi="Times New Roman" w:cs="Times New Roman"/>
          <w:sz w:val="24"/>
          <w:szCs w:val="24"/>
        </w:rPr>
        <w:t xml:space="preserve">assazione, chiedendone l'annullamento. </w:t>
      </w:r>
    </w:p>
    <w:p w:rsidR="004963D3" w:rsidRPr="005870F9" w:rsidRDefault="005F3FED" w:rsidP="005870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004963D3" w:rsidRPr="005870F9">
        <w:rPr>
          <w:rFonts w:ascii="Times New Roman" w:hAnsi="Times New Roman" w:cs="Times New Roman"/>
          <w:sz w:val="24"/>
          <w:szCs w:val="24"/>
        </w:rPr>
        <w:t>Con un primo motivo di doglianza, si rilevano la manifesta illogicità e la contraddittorietà della motivazione quanto alla partecipazione alla pretesa associazione per delinquere e, più in particolare, quanto all'accordo tra l'indagato e i P</w:t>
      </w:r>
      <w:r w:rsidR="005870F9">
        <w:rPr>
          <w:rFonts w:ascii="Times New Roman" w:hAnsi="Times New Roman" w:cs="Times New Roman"/>
          <w:sz w:val="24"/>
          <w:szCs w:val="24"/>
        </w:rPr>
        <w:t>.</w:t>
      </w:r>
      <w:r w:rsidR="004963D3" w:rsidRPr="005870F9">
        <w:rPr>
          <w:rFonts w:ascii="Times New Roman" w:hAnsi="Times New Roman" w:cs="Times New Roman"/>
          <w:sz w:val="24"/>
          <w:szCs w:val="24"/>
        </w:rPr>
        <w:t xml:space="preserve"> per non procedere al corretto smaltimento del </w:t>
      </w:r>
      <w:proofErr w:type="spellStart"/>
      <w:r w:rsidR="004963D3" w:rsidRPr="005870F9">
        <w:rPr>
          <w:rFonts w:ascii="Times New Roman" w:hAnsi="Times New Roman" w:cs="Times New Roman"/>
          <w:sz w:val="24"/>
          <w:szCs w:val="24"/>
        </w:rPr>
        <w:t>grit</w:t>
      </w:r>
      <w:proofErr w:type="spellEnd"/>
      <w:r w:rsidR="004963D3" w:rsidRPr="005870F9">
        <w:rPr>
          <w:rFonts w:ascii="Times New Roman" w:hAnsi="Times New Roman" w:cs="Times New Roman"/>
          <w:sz w:val="24"/>
          <w:szCs w:val="24"/>
        </w:rPr>
        <w:t xml:space="preserve"> esausto, che veniva gestito direttamente dalla società P</w:t>
      </w:r>
      <w:r w:rsidR="005870F9">
        <w:rPr>
          <w:rFonts w:ascii="Times New Roman" w:hAnsi="Times New Roman" w:cs="Times New Roman"/>
          <w:sz w:val="24"/>
          <w:szCs w:val="24"/>
        </w:rPr>
        <w:t>.</w:t>
      </w:r>
      <w:r w:rsidR="004963D3" w:rsidRPr="005870F9">
        <w:rPr>
          <w:rFonts w:ascii="Times New Roman" w:hAnsi="Times New Roman" w:cs="Times New Roman"/>
          <w:sz w:val="24"/>
          <w:szCs w:val="24"/>
        </w:rPr>
        <w:t>, la quale si addossava anche il costo di smaltimento. Tale pattuizione risultava, del resto, dalla pag</w:t>
      </w:r>
      <w:r w:rsidR="005870F9">
        <w:rPr>
          <w:rFonts w:ascii="Times New Roman" w:hAnsi="Times New Roman" w:cs="Times New Roman"/>
          <w:sz w:val="24"/>
          <w:szCs w:val="24"/>
        </w:rPr>
        <w:t>.</w:t>
      </w:r>
      <w:r w:rsidR="004963D3" w:rsidRPr="005870F9">
        <w:rPr>
          <w:rFonts w:ascii="Times New Roman" w:hAnsi="Times New Roman" w:cs="Times New Roman"/>
          <w:sz w:val="24"/>
          <w:szCs w:val="24"/>
        </w:rPr>
        <w:t xml:space="preserve"> 5 del contratto stipulato tra la società dell'indagato e la P</w:t>
      </w:r>
      <w:r w:rsidR="005870F9">
        <w:rPr>
          <w:rFonts w:ascii="Times New Roman" w:hAnsi="Times New Roman" w:cs="Times New Roman"/>
          <w:sz w:val="24"/>
          <w:szCs w:val="24"/>
        </w:rPr>
        <w:t>.</w:t>
      </w:r>
      <w:r w:rsidR="004963D3" w:rsidRPr="005870F9">
        <w:rPr>
          <w:rFonts w:ascii="Times New Roman" w:hAnsi="Times New Roman" w:cs="Times New Roman"/>
          <w:sz w:val="24"/>
          <w:szCs w:val="24"/>
        </w:rPr>
        <w:t xml:space="preserve"> </w:t>
      </w:r>
      <w:proofErr w:type="gramStart"/>
      <w:r w:rsidR="00F37F91">
        <w:rPr>
          <w:rFonts w:ascii="Times New Roman" w:hAnsi="Times New Roman" w:cs="Times New Roman"/>
          <w:sz w:val="24"/>
          <w:szCs w:val="24"/>
        </w:rPr>
        <w:t>S.p.A.</w:t>
      </w:r>
      <w:r w:rsidR="00D82898">
        <w:rPr>
          <w:rFonts w:ascii="Times New Roman" w:hAnsi="Times New Roman" w:cs="Times New Roman"/>
          <w:sz w:val="24"/>
          <w:szCs w:val="24"/>
        </w:rPr>
        <w:t>.</w:t>
      </w:r>
      <w:proofErr w:type="gramEnd"/>
      <w:r w:rsidR="004963D3" w:rsidRPr="005870F9">
        <w:rPr>
          <w:rFonts w:ascii="Times New Roman" w:hAnsi="Times New Roman" w:cs="Times New Roman"/>
          <w:sz w:val="24"/>
          <w:szCs w:val="24"/>
        </w:rPr>
        <w:t xml:space="preserve"> Le maestranze messe a disposizione della P</w:t>
      </w:r>
      <w:r w:rsidR="005870F9">
        <w:rPr>
          <w:rFonts w:ascii="Times New Roman" w:hAnsi="Times New Roman" w:cs="Times New Roman"/>
          <w:sz w:val="24"/>
          <w:szCs w:val="24"/>
        </w:rPr>
        <w:t>.</w:t>
      </w:r>
      <w:r w:rsidR="004963D3" w:rsidRPr="005870F9">
        <w:rPr>
          <w:rFonts w:ascii="Times New Roman" w:hAnsi="Times New Roman" w:cs="Times New Roman"/>
          <w:sz w:val="24"/>
          <w:szCs w:val="24"/>
        </w:rPr>
        <w:t xml:space="preserve"> </w:t>
      </w:r>
      <w:r w:rsidR="00F37F91">
        <w:rPr>
          <w:rFonts w:ascii="Times New Roman" w:hAnsi="Times New Roman" w:cs="Times New Roman"/>
          <w:sz w:val="24"/>
          <w:szCs w:val="24"/>
        </w:rPr>
        <w:t>S.p.A.</w:t>
      </w:r>
      <w:r w:rsidR="004963D3" w:rsidRPr="005870F9">
        <w:rPr>
          <w:rFonts w:ascii="Times New Roman" w:hAnsi="Times New Roman" w:cs="Times New Roman"/>
          <w:sz w:val="24"/>
          <w:szCs w:val="24"/>
        </w:rPr>
        <w:t xml:space="preserve"> dalla società dell'indagato erano, inoltre, solo quattro operai, che utilizzavano in gran parte attrezzature della P</w:t>
      </w:r>
      <w:r w:rsidR="005870F9">
        <w:rPr>
          <w:rFonts w:ascii="Times New Roman" w:hAnsi="Times New Roman" w:cs="Times New Roman"/>
          <w:sz w:val="24"/>
          <w:szCs w:val="24"/>
        </w:rPr>
        <w:t>.</w:t>
      </w:r>
      <w:r w:rsidR="004963D3" w:rsidRPr="005870F9">
        <w:rPr>
          <w:rFonts w:ascii="Times New Roman" w:hAnsi="Times New Roman" w:cs="Times New Roman"/>
          <w:sz w:val="24"/>
          <w:szCs w:val="24"/>
        </w:rPr>
        <w:t xml:space="preserve"> </w:t>
      </w:r>
      <w:r w:rsidR="00F37F91">
        <w:rPr>
          <w:rFonts w:ascii="Times New Roman" w:hAnsi="Times New Roman" w:cs="Times New Roman"/>
          <w:sz w:val="24"/>
          <w:szCs w:val="24"/>
        </w:rPr>
        <w:t>S.p.A.</w:t>
      </w:r>
      <w:r w:rsidR="004963D3" w:rsidRPr="005870F9">
        <w:rPr>
          <w:rFonts w:ascii="Times New Roman" w:hAnsi="Times New Roman" w:cs="Times New Roman"/>
          <w:sz w:val="24"/>
          <w:szCs w:val="24"/>
        </w:rPr>
        <w:t>, realizzando prestazioni saltuarie. Ne consegue, secondo la difesa, che la P</w:t>
      </w:r>
      <w:r w:rsidR="005870F9">
        <w:rPr>
          <w:rFonts w:ascii="Times New Roman" w:hAnsi="Times New Roman" w:cs="Times New Roman"/>
          <w:sz w:val="24"/>
          <w:szCs w:val="24"/>
        </w:rPr>
        <w:t>.</w:t>
      </w:r>
      <w:r w:rsidR="004963D3" w:rsidRPr="005870F9">
        <w:rPr>
          <w:rFonts w:ascii="Times New Roman" w:hAnsi="Times New Roman" w:cs="Times New Roman"/>
          <w:sz w:val="24"/>
          <w:szCs w:val="24"/>
        </w:rPr>
        <w:t xml:space="preserve"> L</w:t>
      </w:r>
      <w:r w:rsidR="005870F9">
        <w:rPr>
          <w:rFonts w:ascii="Times New Roman" w:hAnsi="Times New Roman" w:cs="Times New Roman"/>
          <w:sz w:val="24"/>
          <w:szCs w:val="24"/>
        </w:rPr>
        <w:t>.</w:t>
      </w:r>
      <w:r w:rsidR="004963D3" w:rsidRPr="005870F9">
        <w:rPr>
          <w:rFonts w:ascii="Times New Roman" w:hAnsi="Times New Roman" w:cs="Times New Roman"/>
          <w:sz w:val="24"/>
          <w:szCs w:val="24"/>
        </w:rPr>
        <w:t xml:space="preserve"> </w:t>
      </w:r>
      <w:r w:rsidR="00F37F91">
        <w:rPr>
          <w:rFonts w:ascii="Times New Roman" w:hAnsi="Times New Roman" w:cs="Times New Roman"/>
          <w:sz w:val="24"/>
          <w:szCs w:val="24"/>
        </w:rPr>
        <w:t>S.r.l.</w:t>
      </w:r>
      <w:r w:rsidR="004963D3" w:rsidRPr="005870F9">
        <w:rPr>
          <w:rFonts w:ascii="Times New Roman" w:hAnsi="Times New Roman" w:cs="Times New Roman"/>
          <w:sz w:val="24"/>
          <w:szCs w:val="24"/>
        </w:rPr>
        <w:t>, società dell'indagato, è la titolare di rifiuti prodotti e, cioè, il produttore ai sensi dell'art. 183, comma 1, lettera f), del d.lgs. n. 152 del 2006, ma la P</w:t>
      </w:r>
      <w:r w:rsidR="005870F9">
        <w:rPr>
          <w:rFonts w:ascii="Times New Roman" w:hAnsi="Times New Roman" w:cs="Times New Roman"/>
          <w:sz w:val="24"/>
          <w:szCs w:val="24"/>
        </w:rPr>
        <w:t>.</w:t>
      </w:r>
      <w:r w:rsidR="004963D3" w:rsidRPr="005870F9">
        <w:rPr>
          <w:rFonts w:ascii="Times New Roman" w:hAnsi="Times New Roman" w:cs="Times New Roman"/>
          <w:sz w:val="24"/>
          <w:szCs w:val="24"/>
        </w:rPr>
        <w:t xml:space="preserve"> </w:t>
      </w:r>
      <w:r w:rsidR="00F37F91">
        <w:rPr>
          <w:rFonts w:ascii="Times New Roman" w:hAnsi="Times New Roman" w:cs="Times New Roman"/>
          <w:sz w:val="24"/>
          <w:szCs w:val="24"/>
        </w:rPr>
        <w:t>S.p.A.</w:t>
      </w:r>
      <w:r w:rsidR="004963D3" w:rsidRPr="005870F9">
        <w:rPr>
          <w:rFonts w:ascii="Times New Roman" w:hAnsi="Times New Roman" w:cs="Times New Roman"/>
          <w:sz w:val="24"/>
          <w:szCs w:val="24"/>
        </w:rPr>
        <w:t xml:space="preserve"> ne è il detentore, ai sensi dell'art. 183, comma 1, lettera h), del medesimo </w:t>
      </w:r>
      <w:proofErr w:type="gramStart"/>
      <w:r w:rsidR="004963D3" w:rsidRPr="005870F9">
        <w:rPr>
          <w:rFonts w:ascii="Times New Roman" w:hAnsi="Times New Roman" w:cs="Times New Roman"/>
          <w:sz w:val="24"/>
          <w:szCs w:val="24"/>
        </w:rPr>
        <w:t>d.lgs.</w:t>
      </w:r>
      <w:r w:rsidR="00D82898">
        <w:rPr>
          <w:rFonts w:ascii="Times New Roman" w:hAnsi="Times New Roman" w:cs="Times New Roman"/>
          <w:sz w:val="24"/>
          <w:szCs w:val="24"/>
        </w:rPr>
        <w:t>.</w:t>
      </w:r>
      <w:proofErr w:type="gramEnd"/>
      <w:r w:rsidR="004963D3" w:rsidRPr="005870F9">
        <w:rPr>
          <w:rFonts w:ascii="Times New Roman" w:hAnsi="Times New Roman" w:cs="Times New Roman"/>
          <w:sz w:val="24"/>
          <w:szCs w:val="24"/>
        </w:rPr>
        <w:t xml:space="preserve"> La società dell'imputato, nella sua veste di subappaltatrice, era, dunque, estranea allo smaltimento dei rifiuti, né aveva alcuna organizzazione idonea a svolgere tale smaltimento. </w:t>
      </w:r>
    </w:p>
    <w:p w:rsidR="004963D3" w:rsidRPr="005870F9" w:rsidRDefault="005F3FED" w:rsidP="005870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004963D3" w:rsidRPr="005870F9">
        <w:rPr>
          <w:rFonts w:ascii="Times New Roman" w:hAnsi="Times New Roman" w:cs="Times New Roman"/>
          <w:sz w:val="24"/>
          <w:szCs w:val="24"/>
        </w:rPr>
        <w:t xml:space="preserve">Con un secondo motivo di impugnazione, parzialmente ripetitivo del primo, la difesa deduce la violazione degli artt. 273 e 274 cod. </w:t>
      </w:r>
      <w:proofErr w:type="spellStart"/>
      <w:r w:rsidR="004963D3" w:rsidRPr="005870F9">
        <w:rPr>
          <w:rFonts w:ascii="Times New Roman" w:hAnsi="Times New Roman" w:cs="Times New Roman"/>
          <w:sz w:val="24"/>
          <w:szCs w:val="24"/>
        </w:rPr>
        <w:t>proc</w:t>
      </w:r>
      <w:proofErr w:type="spellEnd"/>
      <w:r w:rsidR="004963D3" w:rsidRPr="005870F9">
        <w:rPr>
          <w:rFonts w:ascii="Times New Roman" w:hAnsi="Times New Roman" w:cs="Times New Roman"/>
          <w:sz w:val="24"/>
          <w:szCs w:val="24"/>
        </w:rPr>
        <w:t xml:space="preserve">. </w:t>
      </w:r>
      <w:proofErr w:type="spellStart"/>
      <w:proofErr w:type="gramStart"/>
      <w:r w:rsidR="004963D3" w:rsidRPr="005870F9">
        <w:rPr>
          <w:rFonts w:ascii="Times New Roman" w:hAnsi="Times New Roman" w:cs="Times New Roman"/>
          <w:sz w:val="24"/>
          <w:szCs w:val="24"/>
        </w:rPr>
        <w:t>pen</w:t>
      </w:r>
      <w:proofErr w:type="spellEnd"/>
      <w:r w:rsidR="004963D3" w:rsidRPr="005870F9">
        <w:rPr>
          <w:rFonts w:ascii="Times New Roman" w:hAnsi="Times New Roman" w:cs="Times New Roman"/>
          <w:sz w:val="24"/>
          <w:szCs w:val="24"/>
        </w:rPr>
        <w:t>.,</w:t>
      </w:r>
      <w:proofErr w:type="gramEnd"/>
      <w:r w:rsidR="004963D3" w:rsidRPr="005870F9">
        <w:rPr>
          <w:rFonts w:ascii="Times New Roman" w:hAnsi="Times New Roman" w:cs="Times New Roman"/>
          <w:sz w:val="24"/>
          <w:szCs w:val="24"/>
        </w:rPr>
        <w:t xml:space="preserve"> nonché la mancanza e manifesta illogicità della motivazione quanto ai gravi indizi di colpevolezza, non essendo provato che: a) l'indagato fosse consapevole delle modalità illecite di smaltimento dei rifiuti; b) l'indagato avesse accettato tali modalità illecite pur di ottenere il contratto dalla P</w:t>
      </w:r>
      <w:r w:rsidR="005870F9">
        <w:rPr>
          <w:rFonts w:ascii="Times New Roman" w:hAnsi="Times New Roman" w:cs="Times New Roman"/>
          <w:sz w:val="24"/>
          <w:szCs w:val="24"/>
        </w:rPr>
        <w:t>.</w:t>
      </w:r>
      <w:r w:rsidR="004963D3" w:rsidRPr="005870F9">
        <w:rPr>
          <w:rFonts w:ascii="Times New Roman" w:hAnsi="Times New Roman" w:cs="Times New Roman"/>
          <w:sz w:val="24"/>
          <w:szCs w:val="24"/>
        </w:rPr>
        <w:t xml:space="preserve"> </w:t>
      </w:r>
      <w:r w:rsidR="00F37F91">
        <w:rPr>
          <w:rFonts w:ascii="Times New Roman" w:hAnsi="Times New Roman" w:cs="Times New Roman"/>
          <w:sz w:val="24"/>
          <w:szCs w:val="24"/>
        </w:rPr>
        <w:t>S.p.A.</w:t>
      </w:r>
      <w:r w:rsidR="004963D3" w:rsidRPr="005870F9">
        <w:rPr>
          <w:rFonts w:ascii="Times New Roman" w:hAnsi="Times New Roman" w:cs="Times New Roman"/>
          <w:sz w:val="24"/>
          <w:szCs w:val="24"/>
        </w:rPr>
        <w:t xml:space="preserve">; c) l'indagato avesse, in dipendenza di tale accordo illecito, ottenuto la riduzione dei costi di smaltimento. Non si sarebbe considerato, in particolare, che l'accordo era favorevole alla società dell'indagato e che non vi è prova dei quantitativi in ipotesi abusivamente smaltiti, né della loro pericolosità. </w:t>
      </w:r>
    </w:p>
    <w:p w:rsidR="004963D3" w:rsidRPr="005870F9" w:rsidRDefault="004963D3" w:rsidP="005870F9">
      <w:pPr>
        <w:spacing w:after="0" w:line="240" w:lineRule="auto"/>
        <w:jc w:val="both"/>
        <w:rPr>
          <w:rFonts w:ascii="Times New Roman" w:hAnsi="Times New Roman" w:cs="Times New Roman"/>
          <w:sz w:val="24"/>
          <w:szCs w:val="24"/>
        </w:rPr>
      </w:pPr>
      <w:r w:rsidRPr="005870F9">
        <w:rPr>
          <w:rFonts w:ascii="Times New Roman" w:hAnsi="Times New Roman" w:cs="Times New Roman"/>
          <w:sz w:val="24"/>
          <w:szCs w:val="24"/>
        </w:rPr>
        <w:t>2.3. Quanto alle esigenze cautelari, le stesse sarebbero fondate sull'erroneo presupposto dell'erronea vigilanza dell'indagato sullo smaltimento effettuato dalla società P</w:t>
      </w:r>
      <w:r w:rsidR="005870F9">
        <w:rPr>
          <w:rFonts w:ascii="Times New Roman" w:hAnsi="Times New Roman" w:cs="Times New Roman"/>
          <w:sz w:val="24"/>
          <w:szCs w:val="24"/>
        </w:rPr>
        <w:t>.</w:t>
      </w:r>
      <w:r w:rsidRPr="005870F9">
        <w:rPr>
          <w:rFonts w:ascii="Times New Roman" w:hAnsi="Times New Roman" w:cs="Times New Roman"/>
          <w:sz w:val="24"/>
          <w:szCs w:val="24"/>
        </w:rPr>
        <w:t xml:space="preserve">, ma non si sarebbe tenuto conto </w:t>
      </w:r>
      <w:r w:rsidRPr="005870F9">
        <w:rPr>
          <w:rFonts w:ascii="Times New Roman" w:hAnsi="Times New Roman" w:cs="Times New Roman"/>
          <w:sz w:val="24"/>
          <w:szCs w:val="24"/>
        </w:rPr>
        <w:lastRenderedPageBreak/>
        <w:t xml:space="preserve">del fatto che il contratto di subappalto era comunque cessato nell'anno 2011. Non si sarebbe considerato, inoltre, che l'obbligo di dimora aveva avuto il solo effetto di limitare la libertà personale dell'indagato, causando danni alla sua azienda e suoi dipendenti, né </w:t>
      </w:r>
      <w:r w:rsidR="00D82898">
        <w:rPr>
          <w:rFonts w:ascii="Times New Roman" w:hAnsi="Times New Roman" w:cs="Times New Roman"/>
          <w:sz w:val="24"/>
          <w:szCs w:val="24"/>
        </w:rPr>
        <w:t>i</w:t>
      </w:r>
      <w:r w:rsidRPr="005870F9">
        <w:rPr>
          <w:rFonts w:ascii="Times New Roman" w:hAnsi="Times New Roman" w:cs="Times New Roman"/>
          <w:sz w:val="24"/>
          <w:szCs w:val="24"/>
        </w:rPr>
        <w:t xml:space="preserve">l fatto che, con delibera del consiglio di amministrazione del 16 maggio 2013, la società dell'indagato aveva attribuito la direzione e il coordinamento della gestione di rifiuti in tutte le sedi a un soggetto terzo, attraverso una delega di funzioni. </w:t>
      </w:r>
    </w:p>
    <w:p w:rsidR="004963D3" w:rsidRPr="005870F9" w:rsidRDefault="004963D3" w:rsidP="005870F9">
      <w:pPr>
        <w:spacing w:after="0" w:line="240" w:lineRule="auto"/>
        <w:jc w:val="both"/>
        <w:rPr>
          <w:rFonts w:ascii="Times New Roman" w:hAnsi="Times New Roman" w:cs="Times New Roman"/>
          <w:sz w:val="24"/>
          <w:szCs w:val="24"/>
        </w:rPr>
      </w:pPr>
    </w:p>
    <w:p w:rsidR="004963D3" w:rsidRPr="005870F9" w:rsidRDefault="004963D3" w:rsidP="005870F9">
      <w:pPr>
        <w:spacing w:after="0" w:line="240" w:lineRule="auto"/>
        <w:jc w:val="both"/>
        <w:rPr>
          <w:rFonts w:ascii="Times New Roman" w:hAnsi="Times New Roman" w:cs="Times New Roman"/>
          <w:b/>
          <w:sz w:val="24"/>
          <w:szCs w:val="24"/>
        </w:rPr>
      </w:pPr>
      <w:r w:rsidRPr="005870F9">
        <w:rPr>
          <w:rFonts w:ascii="Times New Roman" w:hAnsi="Times New Roman" w:cs="Times New Roman"/>
          <w:b/>
          <w:sz w:val="24"/>
          <w:szCs w:val="24"/>
        </w:rPr>
        <w:t xml:space="preserve">Considerato in diritto </w:t>
      </w:r>
    </w:p>
    <w:p w:rsidR="004963D3" w:rsidRPr="005870F9" w:rsidRDefault="005F3FED" w:rsidP="005870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4963D3" w:rsidRPr="005870F9">
        <w:rPr>
          <w:rFonts w:ascii="Times New Roman" w:hAnsi="Times New Roman" w:cs="Times New Roman"/>
          <w:sz w:val="24"/>
          <w:szCs w:val="24"/>
        </w:rPr>
        <w:t xml:space="preserve">Il ricorso non è fondato e deve essere rigettato. </w:t>
      </w:r>
    </w:p>
    <w:p w:rsidR="004963D3" w:rsidRPr="005870F9" w:rsidRDefault="005F3FED" w:rsidP="005870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w:t>
      </w:r>
      <w:r w:rsidR="004963D3" w:rsidRPr="005870F9">
        <w:rPr>
          <w:rFonts w:ascii="Times New Roman" w:hAnsi="Times New Roman" w:cs="Times New Roman"/>
          <w:sz w:val="24"/>
          <w:szCs w:val="24"/>
        </w:rPr>
        <w:t>I primi due motivi di impugnazione -</w:t>
      </w:r>
      <w:r w:rsidR="00D82898">
        <w:rPr>
          <w:rFonts w:ascii="Times New Roman" w:hAnsi="Times New Roman" w:cs="Times New Roman"/>
          <w:sz w:val="24"/>
          <w:szCs w:val="24"/>
        </w:rPr>
        <w:t xml:space="preserve"> </w:t>
      </w:r>
      <w:r w:rsidR="004963D3" w:rsidRPr="005870F9">
        <w:rPr>
          <w:rFonts w:ascii="Times New Roman" w:hAnsi="Times New Roman" w:cs="Times New Roman"/>
          <w:sz w:val="24"/>
          <w:szCs w:val="24"/>
        </w:rPr>
        <w:t xml:space="preserve">che possono essere trattati congiuntamente, perché attengono sostanzialmente alla motivazione circa i gravi indizi di colpevolezza dei reati contestati -sono manifestamente infondati. </w:t>
      </w:r>
    </w:p>
    <w:p w:rsidR="004963D3" w:rsidRPr="005870F9" w:rsidRDefault="004963D3" w:rsidP="005870F9">
      <w:pPr>
        <w:spacing w:after="0" w:line="240" w:lineRule="auto"/>
        <w:jc w:val="both"/>
        <w:rPr>
          <w:rFonts w:ascii="Times New Roman" w:hAnsi="Times New Roman" w:cs="Times New Roman"/>
          <w:sz w:val="24"/>
          <w:szCs w:val="24"/>
        </w:rPr>
      </w:pPr>
      <w:r w:rsidRPr="005870F9">
        <w:rPr>
          <w:rFonts w:ascii="Times New Roman" w:hAnsi="Times New Roman" w:cs="Times New Roman"/>
          <w:sz w:val="24"/>
          <w:szCs w:val="24"/>
        </w:rPr>
        <w:t>La difesa trascura, infatti, che l'elemento fondamentale, correttamente posto dal Gip e dal Tribunale a fondamento della misura cautelare, è la constatazione, riportata alla pag</w:t>
      </w:r>
      <w:r w:rsidR="00F37F91">
        <w:rPr>
          <w:rFonts w:ascii="Times New Roman" w:hAnsi="Times New Roman" w:cs="Times New Roman"/>
          <w:sz w:val="24"/>
          <w:szCs w:val="24"/>
        </w:rPr>
        <w:t>.</w:t>
      </w:r>
      <w:r w:rsidRPr="005870F9">
        <w:rPr>
          <w:rFonts w:ascii="Times New Roman" w:hAnsi="Times New Roman" w:cs="Times New Roman"/>
          <w:sz w:val="24"/>
          <w:szCs w:val="24"/>
        </w:rPr>
        <w:t xml:space="preserve"> 9 del provvedimento impugnato -e non contestata dalla stessa difesa -</w:t>
      </w:r>
      <w:r w:rsidR="0078317C">
        <w:rPr>
          <w:rFonts w:ascii="Times New Roman" w:hAnsi="Times New Roman" w:cs="Times New Roman"/>
          <w:sz w:val="24"/>
          <w:szCs w:val="24"/>
        </w:rPr>
        <w:t xml:space="preserve"> </w:t>
      </w:r>
      <w:r w:rsidRPr="005870F9">
        <w:rPr>
          <w:rFonts w:ascii="Times New Roman" w:hAnsi="Times New Roman" w:cs="Times New Roman"/>
          <w:sz w:val="24"/>
          <w:szCs w:val="24"/>
        </w:rPr>
        <w:t>secondo cui vi erano ingenti forniture di materiale abrasivo, comprovate dalla documentazione fiscale acquisita, effettuate tra il 2010 il 2012 dalla società I</w:t>
      </w:r>
      <w:r w:rsidR="005870F9">
        <w:rPr>
          <w:rFonts w:ascii="Times New Roman" w:hAnsi="Times New Roman" w:cs="Times New Roman"/>
          <w:sz w:val="24"/>
          <w:szCs w:val="24"/>
        </w:rPr>
        <w:t>.</w:t>
      </w:r>
      <w:r w:rsidRPr="005870F9">
        <w:rPr>
          <w:rFonts w:ascii="Times New Roman" w:hAnsi="Times New Roman" w:cs="Times New Roman"/>
          <w:sz w:val="24"/>
          <w:szCs w:val="24"/>
        </w:rPr>
        <w:t xml:space="preserve"> </w:t>
      </w:r>
      <w:r w:rsidR="00F37F91">
        <w:rPr>
          <w:rFonts w:ascii="Times New Roman" w:hAnsi="Times New Roman" w:cs="Times New Roman"/>
          <w:sz w:val="24"/>
          <w:szCs w:val="24"/>
        </w:rPr>
        <w:t>S.r.l.</w:t>
      </w:r>
      <w:r w:rsidRPr="005870F9">
        <w:rPr>
          <w:rFonts w:ascii="Times New Roman" w:hAnsi="Times New Roman" w:cs="Times New Roman"/>
          <w:sz w:val="24"/>
          <w:szCs w:val="24"/>
        </w:rPr>
        <w:t xml:space="preserve"> presso il cantiere della società P</w:t>
      </w:r>
      <w:r w:rsidR="005870F9">
        <w:rPr>
          <w:rFonts w:ascii="Times New Roman" w:hAnsi="Times New Roman" w:cs="Times New Roman"/>
          <w:sz w:val="24"/>
          <w:szCs w:val="24"/>
        </w:rPr>
        <w:t>.</w:t>
      </w:r>
      <w:r w:rsidRPr="005870F9">
        <w:rPr>
          <w:rFonts w:ascii="Times New Roman" w:hAnsi="Times New Roman" w:cs="Times New Roman"/>
          <w:sz w:val="24"/>
          <w:szCs w:val="24"/>
        </w:rPr>
        <w:t xml:space="preserve"> e a favore delle ditte che qui svolgevan</w:t>
      </w:r>
      <w:r w:rsidR="005870F9">
        <w:rPr>
          <w:rFonts w:ascii="Times New Roman" w:hAnsi="Times New Roman" w:cs="Times New Roman"/>
          <w:sz w:val="24"/>
          <w:szCs w:val="24"/>
        </w:rPr>
        <w:t xml:space="preserve">o </w:t>
      </w:r>
      <w:r w:rsidRPr="005870F9">
        <w:rPr>
          <w:rFonts w:ascii="Times New Roman" w:hAnsi="Times New Roman" w:cs="Times New Roman"/>
          <w:sz w:val="24"/>
          <w:szCs w:val="24"/>
        </w:rPr>
        <w:t>attività di sabbiatura, tra cui le due società dell'indagato, contrattualmente incaricate dei lavori fino a tutto il 2011. Tali forniture non erano state effettuat</w:t>
      </w:r>
      <w:r w:rsidR="0078317C">
        <w:rPr>
          <w:rFonts w:ascii="Times New Roman" w:hAnsi="Times New Roman" w:cs="Times New Roman"/>
          <w:sz w:val="24"/>
          <w:szCs w:val="24"/>
        </w:rPr>
        <w:t>e</w:t>
      </w:r>
      <w:r w:rsidRPr="005870F9">
        <w:rPr>
          <w:rFonts w:ascii="Times New Roman" w:hAnsi="Times New Roman" w:cs="Times New Roman"/>
          <w:sz w:val="24"/>
          <w:szCs w:val="24"/>
        </w:rPr>
        <w:t>, però, a favore della P</w:t>
      </w:r>
      <w:r w:rsidR="005870F9">
        <w:rPr>
          <w:rFonts w:ascii="Times New Roman" w:hAnsi="Times New Roman" w:cs="Times New Roman"/>
          <w:sz w:val="24"/>
          <w:szCs w:val="24"/>
        </w:rPr>
        <w:t>.</w:t>
      </w:r>
      <w:r w:rsidRPr="005870F9">
        <w:rPr>
          <w:rFonts w:ascii="Times New Roman" w:hAnsi="Times New Roman" w:cs="Times New Roman"/>
          <w:sz w:val="24"/>
          <w:szCs w:val="24"/>
        </w:rPr>
        <w:t xml:space="preserve"> </w:t>
      </w:r>
      <w:r w:rsidR="00F37F91">
        <w:rPr>
          <w:rFonts w:ascii="Times New Roman" w:hAnsi="Times New Roman" w:cs="Times New Roman"/>
          <w:sz w:val="24"/>
          <w:szCs w:val="24"/>
        </w:rPr>
        <w:t>S.p.A.</w:t>
      </w:r>
      <w:r w:rsidRPr="005870F9">
        <w:rPr>
          <w:rFonts w:ascii="Times New Roman" w:hAnsi="Times New Roman" w:cs="Times New Roman"/>
          <w:sz w:val="24"/>
          <w:szCs w:val="24"/>
        </w:rPr>
        <w:t>, ma direttamente a favore delle società dell'indagato, perché presso gli uffici della P</w:t>
      </w:r>
      <w:r w:rsidR="005870F9">
        <w:rPr>
          <w:rFonts w:ascii="Times New Roman" w:hAnsi="Times New Roman" w:cs="Times New Roman"/>
          <w:sz w:val="24"/>
          <w:szCs w:val="24"/>
        </w:rPr>
        <w:t>.</w:t>
      </w:r>
      <w:r w:rsidRPr="005870F9">
        <w:rPr>
          <w:rFonts w:ascii="Times New Roman" w:hAnsi="Times New Roman" w:cs="Times New Roman"/>
          <w:sz w:val="24"/>
          <w:szCs w:val="24"/>
        </w:rPr>
        <w:t xml:space="preserve"> </w:t>
      </w:r>
      <w:r w:rsidR="00F37F91">
        <w:rPr>
          <w:rFonts w:ascii="Times New Roman" w:hAnsi="Times New Roman" w:cs="Times New Roman"/>
          <w:sz w:val="24"/>
          <w:szCs w:val="24"/>
        </w:rPr>
        <w:t>S.p.A.</w:t>
      </w:r>
      <w:r w:rsidRPr="005870F9">
        <w:rPr>
          <w:rFonts w:ascii="Times New Roman" w:hAnsi="Times New Roman" w:cs="Times New Roman"/>
          <w:sz w:val="24"/>
          <w:szCs w:val="24"/>
        </w:rPr>
        <w:t xml:space="preserve"> non esistevano documenti attestanti l'avvenuto carico e scarico del </w:t>
      </w:r>
      <w:proofErr w:type="spellStart"/>
      <w:r w:rsidRPr="005870F9">
        <w:rPr>
          <w:rFonts w:ascii="Times New Roman" w:hAnsi="Times New Roman" w:cs="Times New Roman"/>
          <w:sz w:val="24"/>
          <w:szCs w:val="24"/>
        </w:rPr>
        <w:t>grit</w:t>
      </w:r>
      <w:proofErr w:type="spellEnd"/>
      <w:r w:rsidRPr="005870F9">
        <w:rPr>
          <w:rFonts w:ascii="Times New Roman" w:hAnsi="Times New Roman" w:cs="Times New Roman"/>
          <w:sz w:val="24"/>
          <w:szCs w:val="24"/>
        </w:rPr>
        <w:t xml:space="preserve">. Contrariamente a quanto sostenuto nella richiesta di riesame e ribadito nel ricorso per cassazione, dunque, le società dell'imputato erano le acquirenti e le utilizzatrici del </w:t>
      </w:r>
      <w:proofErr w:type="spellStart"/>
      <w:r w:rsidRPr="005870F9">
        <w:rPr>
          <w:rFonts w:ascii="Times New Roman" w:hAnsi="Times New Roman" w:cs="Times New Roman"/>
          <w:sz w:val="24"/>
          <w:szCs w:val="24"/>
        </w:rPr>
        <w:t>grit</w:t>
      </w:r>
      <w:proofErr w:type="spellEnd"/>
      <w:r w:rsidRPr="005870F9">
        <w:rPr>
          <w:rFonts w:ascii="Times New Roman" w:hAnsi="Times New Roman" w:cs="Times New Roman"/>
          <w:sz w:val="24"/>
          <w:szCs w:val="24"/>
        </w:rPr>
        <w:t xml:space="preserve"> ed erano, di conseguenza, i soggetti che dovevano procedere al suo corretto smaltimento. Né può essere attribuita alcuna rilevanza scriminante ai rapporti contrattuali intercorrenti fra la P</w:t>
      </w:r>
      <w:r w:rsidR="005870F9">
        <w:rPr>
          <w:rFonts w:ascii="Times New Roman" w:hAnsi="Times New Roman" w:cs="Times New Roman"/>
          <w:sz w:val="24"/>
          <w:szCs w:val="24"/>
        </w:rPr>
        <w:t>.</w:t>
      </w:r>
      <w:r w:rsidRPr="005870F9">
        <w:rPr>
          <w:rFonts w:ascii="Times New Roman" w:hAnsi="Times New Roman" w:cs="Times New Roman"/>
          <w:sz w:val="24"/>
          <w:szCs w:val="24"/>
        </w:rPr>
        <w:t xml:space="preserve"> </w:t>
      </w:r>
      <w:r w:rsidR="00F37F91">
        <w:rPr>
          <w:rFonts w:ascii="Times New Roman" w:hAnsi="Times New Roman" w:cs="Times New Roman"/>
          <w:sz w:val="24"/>
          <w:szCs w:val="24"/>
        </w:rPr>
        <w:t>S.p.A.</w:t>
      </w:r>
      <w:r w:rsidRPr="005870F9">
        <w:rPr>
          <w:rFonts w:ascii="Times New Roman" w:hAnsi="Times New Roman" w:cs="Times New Roman"/>
          <w:sz w:val="24"/>
          <w:szCs w:val="24"/>
        </w:rPr>
        <w:t xml:space="preserve"> e le società dell'imputato, perché da tali rapporti emerge, da un lato, che il </w:t>
      </w:r>
      <w:proofErr w:type="spellStart"/>
      <w:r w:rsidRPr="005870F9">
        <w:rPr>
          <w:rFonts w:ascii="Times New Roman" w:hAnsi="Times New Roman" w:cs="Times New Roman"/>
          <w:sz w:val="24"/>
          <w:szCs w:val="24"/>
        </w:rPr>
        <w:t>grit</w:t>
      </w:r>
      <w:proofErr w:type="spellEnd"/>
      <w:r w:rsidRPr="005870F9">
        <w:rPr>
          <w:rFonts w:ascii="Times New Roman" w:hAnsi="Times New Roman" w:cs="Times New Roman"/>
          <w:sz w:val="24"/>
          <w:szCs w:val="24"/>
        </w:rPr>
        <w:t xml:space="preserve"> utilizzato veniva conferito alla </w:t>
      </w:r>
      <w:r w:rsidR="005870F9">
        <w:rPr>
          <w:rFonts w:ascii="Times New Roman" w:hAnsi="Times New Roman" w:cs="Times New Roman"/>
          <w:sz w:val="24"/>
          <w:szCs w:val="24"/>
        </w:rPr>
        <w:t>P.</w:t>
      </w:r>
      <w:r w:rsidRPr="005870F9">
        <w:rPr>
          <w:rFonts w:ascii="Times New Roman" w:hAnsi="Times New Roman" w:cs="Times New Roman"/>
          <w:sz w:val="24"/>
          <w:szCs w:val="24"/>
        </w:rPr>
        <w:t xml:space="preserve"> per lo smaltimento e, dall'altro, che il relativo era già computato nell'ambito del compenso complessivo per l'attività di smerigliatura. </w:t>
      </w:r>
    </w:p>
    <w:p w:rsidR="004963D3" w:rsidRPr="005870F9" w:rsidRDefault="004963D3" w:rsidP="005870F9">
      <w:pPr>
        <w:spacing w:after="0" w:line="240" w:lineRule="auto"/>
        <w:jc w:val="both"/>
        <w:rPr>
          <w:rFonts w:ascii="Times New Roman" w:hAnsi="Times New Roman" w:cs="Times New Roman"/>
          <w:sz w:val="24"/>
          <w:szCs w:val="24"/>
        </w:rPr>
      </w:pPr>
      <w:r w:rsidRPr="005870F9">
        <w:rPr>
          <w:rFonts w:ascii="Times New Roman" w:hAnsi="Times New Roman" w:cs="Times New Roman"/>
          <w:sz w:val="24"/>
          <w:szCs w:val="24"/>
        </w:rPr>
        <w:t>Trova, dunque, applicazione il disposto dell'art. 188, comma l, del d.lgs. n. 152 del 2006, secondo cui il produttore iniziale dei rifiuti - in questo caso la società dell'indagato - che consegni tali rifiuti ad un altro soggetto che ne effettui, anche in parte, il trattamento - in questo caso la società P</w:t>
      </w:r>
      <w:r w:rsidR="005870F9">
        <w:rPr>
          <w:rFonts w:ascii="Times New Roman" w:hAnsi="Times New Roman" w:cs="Times New Roman"/>
          <w:sz w:val="24"/>
          <w:szCs w:val="24"/>
        </w:rPr>
        <w:t>.</w:t>
      </w:r>
      <w:r w:rsidRPr="005870F9">
        <w:rPr>
          <w:rFonts w:ascii="Times New Roman" w:hAnsi="Times New Roman" w:cs="Times New Roman"/>
          <w:sz w:val="24"/>
          <w:szCs w:val="24"/>
        </w:rPr>
        <w:t xml:space="preserve"> - conserva la responsabilità per l'intera catena di trattamento, restando inteso che essa sussiste anche nel caso in cui i rifiuti siano trasferiti per il trattamento preliminare ad uno dei soggetti consegnatari. In altri termini, come costantemente affermato dalla giurisprudenza di questa Corte, colui che conferisce i propri rifiuti a soggetti terzi per il recupero o lo smaltimento ha il dovere di accertare che questi ultimi siano debitamente autorizzati allo svolgimento delle operazioni, con la conseguenza che l'inosservanza di tale regola di cautela imprenditoriale è idonea a configurare la responsabilità per il reato di illecita gestione di rifiuti in concorso con coloro che li hanno ricevuti in assenza del prescritto titolo abilitativo (ex </w:t>
      </w:r>
      <w:proofErr w:type="spellStart"/>
      <w:r w:rsidRPr="005870F9">
        <w:rPr>
          <w:rFonts w:ascii="Times New Roman" w:hAnsi="Times New Roman" w:cs="Times New Roman"/>
          <w:sz w:val="24"/>
          <w:szCs w:val="24"/>
        </w:rPr>
        <w:t>multis</w:t>
      </w:r>
      <w:proofErr w:type="spellEnd"/>
      <w:r w:rsidRPr="005870F9">
        <w:rPr>
          <w:rFonts w:ascii="Times New Roman" w:hAnsi="Times New Roman" w:cs="Times New Roman"/>
          <w:sz w:val="24"/>
          <w:szCs w:val="24"/>
        </w:rPr>
        <w:t xml:space="preserve">, sez. 3,4 giugno 2013, n. 29727, </w:t>
      </w:r>
      <w:proofErr w:type="spellStart"/>
      <w:r w:rsidRPr="005870F9">
        <w:rPr>
          <w:rFonts w:ascii="Times New Roman" w:hAnsi="Times New Roman" w:cs="Times New Roman"/>
          <w:sz w:val="24"/>
          <w:szCs w:val="24"/>
        </w:rPr>
        <w:t>rv</w:t>
      </w:r>
      <w:proofErr w:type="spellEnd"/>
      <w:r w:rsidRPr="005870F9">
        <w:rPr>
          <w:rFonts w:ascii="Times New Roman" w:hAnsi="Times New Roman" w:cs="Times New Roman"/>
          <w:sz w:val="24"/>
          <w:szCs w:val="24"/>
        </w:rPr>
        <w:t xml:space="preserve">. 255876; sez. 3, 19 dicembre 2007, n. 6101, </w:t>
      </w:r>
      <w:proofErr w:type="spellStart"/>
      <w:r w:rsidRPr="005870F9">
        <w:rPr>
          <w:rFonts w:ascii="Times New Roman" w:hAnsi="Times New Roman" w:cs="Times New Roman"/>
          <w:sz w:val="24"/>
          <w:szCs w:val="24"/>
        </w:rPr>
        <w:t>rv</w:t>
      </w:r>
      <w:proofErr w:type="spellEnd"/>
      <w:r w:rsidRPr="005870F9">
        <w:rPr>
          <w:rFonts w:ascii="Times New Roman" w:hAnsi="Times New Roman" w:cs="Times New Roman"/>
          <w:sz w:val="24"/>
          <w:szCs w:val="24"/>
        </w:rPr>
        <w:t xml:space="preserve">. 238991). E tali conclusioni valgono anche qualora - come nel caso di specie - i rifiuti siano prodotti dall'appaltatore nell'esecuzione di un contratto di appalto (sez. 3, 25 maggio 2011, n. 25041, </w:t>
      </w:r>
      <w:proofErr w:type="spellStart"/>
      <w:r w:rsidRPr="005870F9">
        <w:rPr>
          <w:rFonts w:ascii="Times New Roman" w:hAnsi="Times New Roman" w:cs="Times New Roman"/>
          <w:sz w:val="24"/>
          <w:szCs w:val="24"/>
        </w:rPr>
        <w:t>rv</w:t>
      </w:r>
      <w:proofErr w:type="spellEnd"/>
      <w:r w:rsidRPr="005870F9">
        <w:rPr>
          <w:rFonts w:ascii="Times New Roman" w:hAnsi="Times New Roman" w:cs="Times New Roman"/>
          <w:sz w:val="24"/>
          <w:szCs w:val="24"/>
        </w:rPr>
        <w:t xml:space="preserve">. 250676; sez. 3, 5 aprile 2011, n. 35692, </w:t>
      </w:r>
      <w:proofErr w:type="spellStart"/>
      <w:r w:rsidRPr="005870F9">
        <w:rPr>
          <w:rFonts w:ascii="Times New Roman" w:hAnsi="Times New Roman" w:cs="Times New Roman"/>
          <w:sz w:val="24"/>
          <w:szCs w:val="24"/>
        </w:rPr>
        <w:t>rv</w:t>
      </w:r>
      <w:proofErr w:type="spellEnd"/>
      <w:r w:rsidRPr="005870F9">
        <w:rPr>
          <w:rFonts w:ascii="Times New Roman" w:hAnsi="Times New Roman" w:cs="Times New Roman"/>
          <w:sz w:val="24"/>
          <w:szCs w:val="24"/>
        </w:rPr>
        <w:t xml:space="preserve">. 251224). </w:t>
      </w:r>
    </w:p>
    <w:p w:rsidR="004963D3" w:rsidRPr="005870F9" w:rsidRDefault="004963D3" w:rsidP="005870F9">
      <w:pPr>
        <w:spacing w:after="0" w:line="240" w:lineRule="auto"/>
        <w:jc w:val="both"/>
        <w:rPr>
          <w:rFonts w:ascii="Times New Roman" w:hAnsi="Times New Roman" w:cs="Times New Roman"/>
          <w:sz w:val="24"/>
          <w:szCs w:val="24"/>
        </w:rPr>
      </w:pPr>
      <w:r w:rsidRPr="005870F9">
        <w:rPr>
          <w:rFonts w:ascii="Times New Roman" w:hAnsi="Times New Roman" w:cs="Times New Roman"/>
          <w:sz w:val="24"/>
          <w:szCs w:val="24"/>
        </w:rPr>
        <w:t xml:space="preserve">Quanto al profilo della </w:t>
      </w:r>
      <w:proofErr w:type="spellStart"/>
      <w:r w:rsidRPr="00B933AC">
        <w:rPr>
          <w:rFonts w:ascii="Times New Roman" w:hAnsi="Times New Roman" w:cs="Times New Roman"/>
          <w:i/>
          <w:sz w:val="24"/>
          <w:szCs w:val="24"/>
        </w:rPr>
        <w:t>affectio</w:t>
      </w:r>
      <w:proofErr w:type="spellEnd"/>
      <w:r w:rsidRPr="00B933AC">
        <w:rPr>
          <w:rFonts w:ascii="Times New Roman" w:hAnsi="Times New Roman" w:cs="Times New Roman"/>
          <w:i/>
          <w:sz w:val="24"/>
          <w:szCs w:val="24"/>
        </w:rPr>
        <w:t xml:space="preserve"> </w:t>
      </w:r>
      <w:proofErr w:type="spellStart"/>
      <w:r w:rsidRPr="00B933AC">
        <w:rPr>
          <w:rFonts w:ascii="Times New Roman" w:hAnsi="Times New Roman" w:cs="Times New Roman"/>
          <w:i/>
          <w:sz w:val="24"/>
          <w:szCs w:val="24"/>
        </w:rPr>
        <w:t>societatis</w:t>
      </w:r>
      <w:proofErr w:type="spellEnd"/>
      <w:r w:rsidRPr="005870F9">
        <w:rPr>
          <w:rFonts w:ascii="Times New Roman" w:hAnsi="Times New Roman" w:cs="Times New Roman"/>
          <w:sz w:val="24"/>
          <w:szCs w:val="24"/>
        </w:rPr>
        <w:t xml:space="preserve">, rilevante ai fini della ritenuta sussistenza di gravi indizi del reato associativo, la motivazione del provvedimento impugnato risulta, del pari, pienamente adeguata e coerente, perché basata su dati di fatto correttamente ritenuti decisivi, quali: a) l'anomalia della clausola contrattuale volta ad addossare i costi dello smaltimento del </w:t>
      </w:r>
      <w:proofErr w:type="spellStart"/>
      <w:r w:rsidRPr="005870F9">
        <w:rPr>
          <w:rFonts w:ascii="Times New Roman" w:hAnsi="Times New Roman" w:cs="Times New Roman"/>
          <w:sz w:val="24"/>
          <w:szCs w:val="24"/>
        </w:rPr>
        <w:t>grit</w:t>
      </w:r>
      <w:proofErr w:type="spellEnd"/>
      <w:r w:rsidRPr="005870F9">
        <w:rPr>
          <w:rFonts w:ascii="Times New Roman" w:hAnsi="Times New Roman" w:cs="Times New Roman"/>
          <w:sz w:val="24"/>
          <w:szCs w:val="24"/>
        </w:rPr>
        <w:t xml:space="preserve"> esausto sull'appaltante a fronte di una gestione dello stesso </w:t>
      </w:r>
      <w:proofErr w:type="spellStart"/>
      <w:r w:rsidRPr="005870F9">
        <w:rPr>
          <w:rFonts w:ascii="Times New Roman" w:hAnsi="Times New Roman" w:cs="Times New Roman"/>
          <w:sz w:val="24"/>
          <w:szCs w:val="24"/>
        </w:rPr>
        <w:t>grit</w:t>
      </w:r>
      <w:proofErr w:type="spellEnd"/>
      <w:r w:rsidRPr="005870F9">
        <w:rPr>
          <w:rFonts w:ascii="Times New Roman" w:hAnsi="Times New Roman" w:cs="Times New Roman"/>
          <w:sz w:val="24"/>
          <w:szCs w:val="24"/>
        </w:rPr>
        <w:t xml:space="preserve"> interamente affidata alla appaltatrice; b) l'indubbio vanta</w:t>
      </w:r>
      <w:r w:rsidR="00FE6388" w:rsidRPr="005870F9">
        <w:rPr>
          <w:rFonts w:ascii="Times New Roman" w:hAnsi="Times New Roman" w:cs="Times New Roman"/>
          <w:sz w:val="24"/>
          <w:szCs w:val="24"/>
        </w:rPr>
        <w:t xml:space="preserve">ggio economico che derivava da </w:t>
      </w:r>
      <w:r w:rsidRPr="005870F9">
        <w:rPr>
          <w:rFonts w:ascii="Times New Roman" w:hAnsi="Times New Roman" w:cs="Times New Roman"/>
          <w:sz w:val="24"/>
          <w:szCs w:val="24"/>
        </w:rPr>
        <w:t>tale clausola; c) la totale mancanza di verifiche da parte dell'indagato</w:t>
      </w:r>
      <w:r w:rsidR="005870F9">
        <w:rPr>
          <w:rFonts w:ascii="Times New Roman" w:hAnsi="Times New Roman" w:cs="Times New Roman"/>
          <w:sz w:val="24"/>
          <w:szCs w:val="24"/>
        </w:rPr>
        <w:t xml:space="preserve"> sull'operato della società P.</w:t>
      </w:r>
      <w:r w:rsidRPr="005870F9">
        <w:rPr>
          <w:rFonts w:ascii="Times New Roman" w:hAnsi="Times New Roman" w:cs="Times New Roman"/>
          <w:sz w:val="24"/>
          <w:szCs w:val="24"/>
        </w:rPr>
        <w:t xml:space="preserve"> nello smaltimento. Da tali elementi il Tribunale logicamente desume l'esistenza di indizi dell'elemento del dolo anche con riferimento al reato di cui all'art. 260 del d.lgs. n. 152 del 2006, in presenza di accordi e comportamenti dai quali emerge -</w:t>
      </w:r>
      <w:r w:rsidR="00FE6388" w:rsidRPr="005870F9">
        <w:rPr>
          <w:rFonts w:ascii="Times New Roman" w:hAnsi="Times New Roman" w:cs="Times New Roman"/>
          <w:sz w:val="24"/>
          <w:szCs w:val="24"/>
        </w:rPr>
        <w:t xml:space="preserve"> </w:t>
      </w:r>
      <w:r w:rsidRPr="005870F9">
        <w:rPr>
          <w:rFonts w:ascii="Times New Roman" w:hAnsi="Times New Roman" w:cs="Times New Roman"/>
          <w:sz w:val="24"/>
          <w:szCs w:val="24"/>
        </w:rPr>
        <w:t>allo stato degli atti -</w:t>
      </w:r>
      <w:r w:rsidR="00FE6388" w:rsidRPr="005870F9">
        <w:rPr>
          <w:rFonts w:ascii="Times New Roman" w:hAnsi="Times New Roman" w:cs="Times New Roman"/>
          <w:sz w:val="24"/>
          <w:szCs w:val="24"/>
        </w:rPr>
        <w:t xml:space="preserve"> </w:t>
      </w:r>
      <w:r w:rsidRPr="005870F9">
        <w:rPr>
          <w:rFonts w:ascii="Times New Roman" w:hAnsi="Times New Roman" w:cs="Times New Roman"/>
          <w:sz w:val="24"/>
          <w:szCs w:val="24"/>
        </w:rPr>
        <w:t xml:space="preserve">la volontà dell'imputato diretta alla commissione, in concorso, del reato stesso. </w:t>
      </w:r>
    </w:p>
    <w:p w:rsidR="004963D3" w:rsidRPr="005870F9" w:rsidRDefault="00FE6388" w:rsidP="005870F9">
      <w:pPr>
        <w:spacing w:after="0" w:line="240" w:lineRule="auto"/>
        <w:jc w:val="both"/>
        <w:rPr>
          <w:rFonts w:ascii="Times New Roman" w:hAnsi="Times New Roman" w:cs="Times New Roman"/>
          <w:sz w:val="24"/>
          <w:szCs w:val="24"/>
        </w:rPr>
      </w:pPr>
      <w:r w:rsidRPr="005870F9">
        <w:rPr>
          <w:rFonts w:ascii="Times New Roman" w:hAnsi="Times New Roman" w:cs="Times New Roman"/>
          <w:sz w:val="24"/>
          <w:szCs w:val="24"/>
        </w:rPr>
        <w:lastRenderedPageBreak/>
        <w:t xml:space="preserve">3.2. </w:t>
      </w:r>
      <w:r w:rsidR="004963D3" w:rsidRPr="005870F9">
        <w:rPr>
          <w:rFonts w:ascii="Times New Roman" w:hAnsi="Times New Roman" w:cs="Times New Roman"/>
          <w:sz w:val="24"/>
          <w:szCs w:val="24"/>
        </w:rPr>
        <w:t>Venendo al profilo delle esigenze cautelari, oggetto del terzo motivo di ricorso, deve rilevarsi che sia il Gip sia il Tribunale del riesame hanno sufficientemente argomentato le loro valutazioni sul punto prendendo le mosse dalla particolare gravità dei fatti delittuosi, in ragione delle loro modalità e della loro sistematicità, nonché della durata dello smaltimento illegale (dal 2008 a 2011, per l'indagato odierno ricorrente). Quanto all'adeguatezza dell'obbligo di dimora in Trieste, il Tribunale correttamente evidenzia che la lontananza rispetto al luogo in cui le condotte incriminate sono state poste in essere (Messina) garantisce l'interruzione dei contatti con il contesto ambientale illecito di riferimento, nonché con gli altri partecipi dell'associazione. Ed è proprio in considerazione di tali contatti e della sussistenza di gravi indizi di colpevolezza del reato associativo che risultano infondate le doglianze sollevate dalla difesa circa l'inidoneità della misura ad impedire il pericolo di commissione di reati della stessa specie e circa la presenza di una delega di funzioni ad altro soggetto per la gestione di rifiuti; ciò a cui mira la misura</w:t>
      </w:r>
      <w:r w:rsidRPr="005870F9">
        <w:rPr>
          <w:rFonts w:ascii="Times New Roman" w:hAnsi="Times New Roman" w:cs="Times New Roman"/>
          <w:sz w:val="24"/>
          <w:szCs w:val="24"/>
        </w:rPr>
        <w:t xml:space="preserve"> cautelare è, infatti - </w:t>
      </w:r>
      <w:r w:rsidR="004963D3" w:rsidRPr="005870F9">
        <w:rPr>
          <w:rFonts w:ascii="Times New Roman" w:hAnsi="Times New Roman" w:cs="Times New Roman"/>
          <w:sz w:val="24"/>
          <w:szCs w:val="24"/>
        </w:rPr>
        <w:t>lo si ribadisce -</w:t>
      </w:r>
      <w:r w:rsidRPr="005870F9">
        <w:rPr>
          <w:rFonts w:ascii="Times New Roman" w:hAnsi="Times New Roman" w:cs="Times New Roman"/>
          <w:sz w:val="24"/>
          <w:szCs w:val="24"/>
        </w:rPr>
        <w:t xml:space="preserve"> </w:t>
      </w:r>
      <w:r w:rsidR="004963D3" w:rsidRPr="005870F9">
        <w:rPr>
          <w:rFonts w:ascii="Times New Roman" w:hAnsi="Times New Roman" w:cs="Times New Roman"/>
          <w:sz w:val="24"/>
          <w:szCs w:val="24"/>
        </w:rPr>
        <w:t xml:space="preserve">l'interruzione di tali contatti, sotto il profilo dell'impedimento della vicinanza fisica tra i coimputati e tra l'odierno ricorrente e il luogo in cui i reati sono stati posti in essere. </w:t>
      </w:r>
    </w:p>
    <w:p w:rsidR="004963D3" w:rsidRPr="005870F9" w:rsidRDefault="00FE6388" w:rsidP="005870F9">
      <w:pPr>
        <w:spacing w:after="0" w:line="240" w:lineRule="auto"/>
        <w:jc w:val="both"/>
        <w:rPr>
          <w:rFonts w:ascii="Times New Roman" w:hAnsi="Times New Roman" w:cs="Times New Roman"/>
          <w:sz w:val="24"/>
          <w:szCs w:val="24"/>
        </w:rPr>
      </w:pPr>
      <w:r w:rsidRPr="005870F9">
        <w:rPr>
          <w:rFonts w:ascii="Times New Roman" w:hAnsi="Times New Roman" w:cs="Times New Roman"/>
          <w:sz w:val="24"/>
          <w:szCs w:val="24"/>
        </w:rPr>
        <w:t>4</w:t>
      </w:r>
      <w:r w:rsidR="005F3FED">
        <w:rPr>
          <w:rFonts w:ascii="Times New Roman" w:hAnsi="Times New Roman" w:cs="Times New Roman"/>
          <w:sz w:val="24"/>
          <w:szCs w:val="24"/>
        </w:rPr>
        <w:t xml:space="preserve">. </w:t>
      </w:r>
      <w:r w:rsidR="004963D3" w:rsidRPr="005870F9">
        <w:rPr>
          <w:rFonts w:ascii="Times New Roman" w:hAnsi="Times New Roman" w:cs="Times New Roman"/>
          <w:sz w:val="24"/>
          <w:szCs w:val="24"/>
        </w:rPr>
        <w:t>Ne consegue il rigetto del ricorso, con condanna del ricorrente al pa</w:t>
      </w:r>
      <w:r w:rsidR="00A26BC1">
        <w:rPr>
          <w:rFonts w:ascii="Times New Roman" w:hAnsi="Times New Roman" w:cs="Times New Roman"/>
          <w:sz w:val="24"/>
          <w:szCs w:val="24"/>
        </w:rPr>
        <w:t xml:space="preserve">gamento delle spese </w:t>
      </w:r>
      <w:bookmarkStart w:id="0" w:name="_GoBack"/>
      <w:bookmarkEnd w:id="0"/>
      <w:r w:rsidRPr="005870F9">
        <w:rPr>
          <w:rFonts w:ascii="Times New Roman" w:hAnsi="Times New Roman" w:cs="Times New Roman"/>
          <w:sz w:val="24"/>
          <w:szCs w:val="24"/>
        </w:rPr>
        <w:t>processuali.</w:t>
      </w:r>
    </w:p>
    <w:p w:rsidR="00FE6388" w:rsidRPr="005870F9" w:rsidRDefault="00FE6388" w:rsidP="005870F9">
      <w:pPr>
        <w:spacing w:after="0" w:line="240" w:lineRule="auto"/>
        <w:jc w:val="both"/>
        <w:rPr>
          <w:rFonts w:ascii="Times New Roman" w:hAnsi="Times New Roman" w:cs="Times New Roman"/>
          <w:sz w:val="24"/>
          <w:szCs w:val="24"/>
        </w:rPr>
      </w:pPr>
    </w:p>
    <w:p w:rsidR="00FE6388" w:rsidRPr="005870F9" w:rsidRDefault="00FE6388" w:rsidP="005870F9">
      <w:pPr>
        <w:spacing w:after="0" w:line="240" w:lineRule="auto"/>
        <w:jc w:val="both"/>
        <w:rPr>
          <w:rFonts w:ascii="Times New Roman" w:hAnsi="Times New Roman" w:cs="Times New Roman"/>
          <w:sz w:val="24"/>
          <w:szCs w:val="24"/>
        </w:rPr>
      </w:pPr>
      <w:r w:rsidRPr="005870F9">
        <w:rPr>
          <w:rFonts w:ascii="Times New Roman" w:hAnsi="Times New Roman" w:cs="Times New Roman"/>
          <w:sz w:val="24"/>
          <w:szCs w:val="24"/>
        </w:rPr>
        <w:t>[</w:t>
      </w:r>
      <w:proofErr w:type="gramStart"/>
      <w:r w:rsidRPr="005870F9">
        <w:rPr>
          <w:rFonts w:ascii="Times New Roman" w:hAnsi="Times New Roman" w:cs="Times New Roman"/>
          <w:sz w:val="24"/>
          <w:szCs w:val="24"/>
        </w:rPr>
        <w:t>omissis</w:t>
      </w:r>
      <w:proofErr w:type="gramEnd"/>
      <w:r w:rsidRPr="005870F9">
        <w:rPr>
          <w:rFonts w:ascii="Times New Roman" w:hAnsi="Times New Roman" w:cs="Times New Roman"/>
          <w:sz w:val="24"/>
          <w:szCs w:val="24"/>
        </w:rPr>
        <w:t>]</w:t>
      </w:r>
    </w:p>
    <w:p w:rsidR="009D74F0" w:rsidRPr="005870F9" w:rsidRDefault="009D74F0" w:rsidP="005870F9">
      <w:pPr>
        <w:spacing w:after="0" w:line="240" w:lineRule="auto"/>
        <w:jc w:val="both"/>
        <w:rPr>
          <w:rFonts w:ascii="Times New Roman" w:hAnsi="Times New Roman" w:cs="Times New Roman"/>
          <w:sz w:val="24"/>
          <w:szCs w:val="24"/>
        </w:rPr>
      </w:pPr>
    </w:p>
    <w:sectPr w:rsidR="009D74F0" w:rsidRPr="005870F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3D3"/>
    <w:rsid w:val="003540AF"/>
    <w:rsid w:val="00442A8D"/>
    <w:rsid w:val="004963D3"/>
    <w:rsid w:val="005870F9"/>
    <w:rsid w:val="005F3FED"/>
    <w:rsid w:val="0078317C"/>
    <w:rsid w:val="00900E3E"/>
    <w:rsid w:val="009D74F0"/>
    <w:rsid w:val="00A26BC1"/>
    <w:rsid w:val="00B933AC"/>
    <w:rsid w:val="00CA7C58"/>
    <w:rsid w:val="00D049F7"/>
    <w:rsid w:val="00D64520"/>
    <w:rsid w:val="00D82898"/>
    <w:rsid w:val="00EB18C1"/>
    <w:rsid w:val="00F37F91"/>
    <w:rsid w:val="00FE63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E35AE0-5BEE-4336-9839-00DA8317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32556-3FF6-48B6-B405-82188ACE8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1626</Words>
  <Characters>9269</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Novella</dc:creator>
  <cp:lastModifiedBy>Giulia</cp:lastModifiedBy>
  <cp:revision>15</cp:revision>
  <dcterms:created xsi:type="dcterms:W3CDTF">2014-04-14T15:03:00Z</dcterms:created>
  <dcterms:modified xsi:type="dcterms:W3CDTF">2014-04-15T13:50:00Z</dcterms:modified>
</cp:coreProperties>
</file>