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20F" w:rsidRPr="005A1964" w:rsidRDefault="0092520F" w:rsidP="0092520F">
      <w:pPr>
        <w:spacing w:after="0" w:line="240" w:lineRule="auto"/>
        <w:jc w:val="both"/>
        <w:rPr>
          <w:rFonts w:ascii="Times New Roman" w:hAnsi="Times New Roman"/>
          <w:b/>
          <w:sz w:val="24"/>
          <w:szCs w:val="24"/>
        </w:rPr>
      </w:pPr>
      <w:bookmarkStart w:id="0" w:name="_GoBack"/>
      <w:bookmarkEnd w:id="0"/>
      <w:r w:rsidRPr="005A1964">
        <w:rPr>
          <w:rFonts w:ascii="Times New Roman" w:hAnsi="Times New Roman"/>
          <w:b/>
          <w:sz w:val="24"/>
          <w:szCs w:val="24"/>
        </w:rPr>
        <w:t>Cass. Pen. III, n. 45341 del 06/12/2011 – Pres. Ferrua – Rel. Gentile – Ric. Piano</w:t>
      </w:r>
    </w:p>
    <w:p w:rsidR="0092520F" w:rsidRPr="005A1964" w:rsidRDefault="0092520F" w:rsidP="0092520F">
      <w:pPr>
        <w:spacing w:after="0" w:line="240" w:lineRule="auto"/>
        <w:jc w:val="both"/>
        <w:rPr>
          <w:rFonts w:ascii="Times New Roman" w:hAnsi="Times New Roman"/>
          <w:sz w:val="24"/>
          <w:szCs w:val="24"/>
        </w:rPr>
      </w:pPr>
    </w:p>
    <w:p w:rsidR="0092520F" w:rsidRPr="005A1964" w:rsidRDefault="0092520F" w:rsidP="0092520F">
      <w:pPr>
        <w:spacing w:after="0" w:line="240" w:lineRule="auto"/>
        <w:jc w:val="both"/>
        <w:rPr>
          <w:rFonts w:ascii="Times New Roman" w:hAnsi="Times New Roman"/>
          <w:sz w:val="24"/>
          <w:szCs w:val="24"/>
        </w:rPr>
      </w:pPr>
      <w:r w:rsidRPr="005A1964">
        <w:rPr>
          <w:rFonts w:ascii="Times New Roman" w:hAnsi="Times New Roman"/>
          <w:b/>
          <w:sz w:val="24"/>
          <w:szCs w:val="24"/>
        </w:rPr>
        <w:t>Acque</w:t>
      </w:r>
      <w:r w:rsidRPr="005A1964">
        <w:rPr>
          <w:rFonts w:ascii="Times New Roman" w:hAnsi="Times New Roman"/>
          <w:sz w:val="24"/>
          <w:szCs w:val="24"/>
        </w:rPr>
        <w:t xml:space="preserve"> - </w:t>
      </w:r>
      <w:r>
        <w:rPr>
          <w:rFonts w:ascii="Times New Roman" w:hAnsi="Times New Roman"/>
          <w:sz w:val="24"/>
          <w:szCs w:val="24"/>
        </w:rPr>
        <w:t>R</w:t>
      </w:r>
      <w:r w:rsidRPr="005A1964">
        <w:rPr>
          <w:rFonts w:ascii="Times New Roman" w:hAnsi="Times New Roman"/>
          <w:sz w:val="24"/>
          <w:szCs w:val="24"/>
        </w:rPr>
        <w:t xml:space="preserve">eflui da lavanderia </w:t>
      </w:r>
      <w:r>
        <w:rPr>
          <w:rFonts w:ascii="Times New Roman" w:hAnsi="Times New Roman"/>
          <w:sz w:val="24"/>
          <w:szCs w:val="24"/>
        </w:rPr>
        <w:t xml:space="preserve">industriale </w:t>
      </w:r>
      <w:r w:rsidRPr="005A1964">
        <w:rPr>
          <w:rFonts w:ascii="Times New Roman" w:hAnsi="Times New Roman"/>
          <w:sz w:val="24"/>
          <w:szCs w:val="24"/>
        </w:rPr>
        <w:t xml:space="preserve">- Reflue industriali </w:t>
      </w:r>
      <w:r>
        <w:rPr>
          <w:rFonts w:ascii="Times New Roman" w:hAnsi="Times New Roman"/>
          <w:sz w:val="24"/>
          <w:szCs w:val="24"/>
        </w:rPr>
        <w:t>–</w:t>
      </w:r>
      <w:r w:rsidRPr="005A1964">
        <w:rPr>
          <w:rFonts w:ascii="Times New Roman" w:hAnsi="Times New Roman"/>
          <w:sz w:val="24"/>
          <w:szCs w:val="24"/>
        </w:rPr>
        <w:t xml:space="preserve"> </w:t>
      </w:r>
      <w:r>
        <w:rPr>
          <w:rFonts w:ascii="Times New Roman" w:hAnsi="Times New Roman"/>
          <w:sz w:val="24"/>
          <w:szCs w:val="24"/>
        </w:rPr>
        <w:t>Configurabilità</w:t>
      </w:r>
    </w:p>
    <w:p w:rsidR="0092520F" w:rsidRPr="005A1964" w:rsidRDefault="0092520F" w:rsidP="0092520F">
      <w:pPr>
        <w:spacing w:after="0" w:line="240" w:lineRule="auto"/>
        <w:jc w:val="both"/>
        <w:rPr>
          <w:rFonts w:ascii="Times New Roman" w:hAnsi="Times New Roman"/>
          <w:i/>
          <w:sz w:val="24"/>
          <w:szCs w:val="24"/>
        </w:rPr>
      </w:pPr>
      <w:r w:rsidRPr="005A1964">
        <w:rPr>
          <w:rFonts w:ascii="Times New Roman" w:hAnsi="Times New Roman"/>
          <w:i/>
          <w:sz w:val="24"/>
          <w:szCs w:val="24"/>
        </w:rPr>
        <w:t xml:space="preserve">Lo scarico di reflui derivanti da attività di lavanderia industriale, eseguito in difetto di autorizzazione, integra il reato </w:t>
      </w:r>
      <w:r>
        <w:rPr>
          <w:rFonts w:ascii="Times New Roman" w:hAnsi="Times New Roman"/>
          <w:i/>
          <w:sz w:val="24"/>
          <w:szCs w:val="24"/>
        </w:rPr>
        <w:t>di cui all</w:t>
      </w:r>
      <w:r w:rsidRPr="005A1964">
        <w:rPr>
          <w:rFonts w:ascii="Times New Roman" w:hAnsi="Times New Roman"/>
          <w:i/>
          <w:sz w:val="24"/>
          <w:szCs w:val="24"/>
        </w:rPr>
        <w:t>'art. 137, D.Lgs. n. 152</w:t>
      </w:r>
      <w:r>
        <w:rPr>
          <w:rFonts w:ascii="Times New Roman" w:hAnsi="Times New Roman"/>
          <w:i/>
          <w:sz w:val="24"/>
          <w:szCs w:val="24"/>
        </w:rPr>
        <w:t>/2006</w:t>
      </w:r>
      <w:r w:rsidRPr="005A1964">
        <w:rPr>
          <w:rFonts w:ascii="Times New Roman" w:hAnsi="Times New Roman"/>
          <w:i/>
          <w:sz w:val="24"/>
          <w:szCs w:val="24"/>
        </w:rPr>
        <w:t xml:space="preserve">, in quanto lo scarico di </w:t>
      </w:r>
      <w:r>
        <w:rPr>
          <w:rFonts w:ascii="Times New Roman" w:hAnsi="Times New Roman"/>
          <w:i/>
          <w:sz w:val="24"/>
          <w:szCs w:val="24"/>
        </w:rPr>
        <w:t>detti</w:t>
      </w:r>
      <w:r w:rsidRPr="005A1964">
        <w:rPr>
          <w:rFonts w:ascii="Times New Roman" w:hAnsi="Times New Roman"/>
          <w:i/>
          <w:sz w:val="24"/>
          <w:szCs w:val="24"/>
        </w:rPr>
        <w:t xml:space="preserve"> reflui non è inquadrabile nello scarico di acque reflue domestiche o comunque assimilabili a</w:t>
      </w:r>
      <w:r>
        <w:rPr>
          <w:rFonts w:ascii="Times New Roman" w:hAnsi="Times New Roman"/>
          <w:i/>
          <w:sz w:val="24"/>
          <w:szCs w:val="24"/>
        </w:rPr>
        <w:t>d esse</w:t>
      </w:r>
      <w:r w:rsidRPr="005A1964">
        <w:rPr>
          <w:rFonts w:ascii="Times New Roman" w:hAnsi="Times New Roman"/>
          <w:i/>
          <w:sz w:val="24"/>
          <w:szCs w:val="24"/>
        </w:rPr>
        <w:t>, ma in quello di acque reflue industriali, contemplato dall'art. 74, co</w:t>
      </w:r>
      <w:r>
        <w:rPr>
          <w:rFonts w:ascii="Times New Roman" w:hAnsi="Times New Roman"/>
          <w:i/>
          <w:sz w:val="24"/>
          <w:szCs w:val="24"/>
        </w:rPr>
        <w:t>. 1</w:t>
      </w:r>
      <w:r w:rsidRPr="005A1964">
        <w:rPr>
          <w:rFonts w:ascii="Times New Roman" w:hAnsi="Times New Roman"/>
          <w:i/>
          <w:sz w:val="24"/>
          <w:szCs w:val="24"/>
        </w:rPr>
        <w:t xml:space="preserve">, lett. h) del citato decreto, per il quale è necessaria la prescritta autorizzazione. </w:t>
      </w:r>
    </w:p>
    <w:p w:rsidR="005A1964" w:rsidRDefault="005A1964" w:rsidP="00862156">
      <w:pPr>
        <w:spacing w:after="0" w:line="240" w:lineRule="auto"/>
        <w:jc w:val="both"/>
        <w:rPr>
          <w:rFonts w:ascii="Times New Roman" w:hAnsi="Times New Roman"/>
          <w:sz w:val="24"/>
          <w:szCs w:val="24"/>
        </w:rPr>
      </w:pPr>
    </w:p>
    <w:p w:rsidR="005A1964" w:rsidRDefault="005A1964" w:rsidP="00862156">
      <w:pPr>
        <w:spacing w:after="0" w:line="240" w:lineRule="auto"/>
        <w:jc w:val="both"/>
        <w:rPr>
          <w:rFonts w:ascii="Times New Roman" w:hAnsi="Times New Roman"/>
          <w:sz w:val="24"/>
          <w:szCs w:val="24"/>
        </w:rPr>
      </w:pPr>
    </w:p>
    <w:p w:rsidR="009C628B" w:rsidRPr="002E6B58" w:rsidRDefault="002E6B58" w:rsidP="00862156">
      <w:pPr>
        <w:spacing w:after="0" w:line="240" w:lineRule="auto"/>
        <w:jc w:val="both"/>
        <w:rPr>
          <w:rFonts w:ascii="Times New Roman" w:hAnsi="Times New Roman"/>
          <w:sz w:val="24"/>
          <w:szCs w:val="24"/>
        </w:rPr>
      </w:pPr>
      <w:r w:rsidRPr="002E6B58">
        <w:rPr>
          <w:rFonts w:ascii="Times New Roman" w:hAnsi="Times New Roman"/>
          <w:sz w:val="24"/>
          <w:szCs w:val="24"/>
        </w:rPr>
        <w:t>Sv</w:t>
      </w:r>
      <w:r w:rsidR="009C628B" w:rsidRPr="002E6B58">
        <w:rPr>
          <w:rFonts w:ascii="Times New Roman" w:hAnsi="Times New Roman"/>
          <w:sz w:val="24"/>
          <w:szCs w:val="24"/>
        </w:rPr>
        <w:t xml:space="preserve">olgimento del processo </w:t>
      </w:r>
    </w:p>
    <w:p w:rsidR="009C628B" w:rsidRPr="002E6B58" w:rsidRDefault="009C628B" w:rsidP="00862156">
      <w:pPr>
        <w:spacing w:after="0" w:line="240" w:lineRule="auto"/>
        <w:jc w:val="both"/>
        <w:rPr>
          <w:rFonts w:ascii="Times New Roman" w:hAnsi="Times New Roman"/>
          <w:sz w:val="24"/>
          <w:szCs w:val="24"/>
        </w:rPr>
      </w:pPr>
      <w:r w:rsidRPr="002E6B58">
        <w:rPr>
          <w:rFonts w:ascii="Times New Roman" w:hAnsi="Times New Roman"/>
          <w:sz w:val="24"/>
          <w:szCs w:val="24"/>
        </w:rPr>
        <w:t xml:space="preserve">Il Tribunale di Lecce, sezione distaccata di Maglie, con sentenza emessa il 18/05/010, dichiarava Piano Ivano colpevole del reato di cui all'art. 137 D.L.vo 152/06 (come contestato in atti) e lo condannava alla pena di € 2.000,00 di ammenda; pena sospesa. </w:t>
      </w:r>
    </w:p>
    <w:p w:rsidR="009C628B" w:rsidRPr="002E6B58" w:rsidRDefault="009C628B" w:rsidP="00862156">
      <w:pPr>
        <w:spacing w:after="0" w:line="240" w:lineRule="auto"/>
        <w:jc w:val="both"/>
        <w:rPr>
          <w:rFonts w:ascii="Times New Roman" w:hAnsi="Times New Roman"/>
          <w:sz w:val="24"/>
          <w:szCs w:val="24"/>
        </w:rPr>
      </w:pPr>
      <w:r w:rsidRPr="002E6B58">
        <w:rPr>
          <w:rFonts w:ascii="Times New Roman" w:hAnsi="Times New Roman"/>
          <w:sz w:val="24"/>
          <w:szCs w:val="24"/>
        </w:rPr>
        <w:t>L'interessato proponeva appello -</w:t>
      </w:r>
      <w:r w:rsidR="005852A8">
        <w:rPr>
          <w:rFonts w:ascii="Times New Roman" w:hAnsi="Times New Roman"/>
          <w:sz w:val="24"/>
          <w:szCs w:val="24"/>
        </w:rPr>
        <w:t xml:space="preserve"> </w:t>
      </w:r>
      <w:r w:rsidRPr="002E6B58">
        <w:rPr>
          <w:rFonts w:ascii="Times New Roman" w:hAnsi="Times New Roman"/>
          <w:sz w:val="24"/>
          <w:szCs w:val="24"/>
        </w:rPr>
        <w:t>qualificato ricorso per Cassazione, ex art. 568, 5°comma, cpp -</w:t>
      </w:r>
      <w:r w:rsidR="005852A8">
        <w:rPr>
          <w:rFonts w:ascii="Times New Roman" w:hAnsi="Times New Roman"/>
          <w:sz w:val="24"/>
          <w:szCs w:val="24"/>
        </w:rPr>
        <w:t xml:space="preserve"> </w:t>
      </w:r>
      <w:r w:rsidRPr="002E6B58">
        <w:rPr>
          <w:rFonts w:ascii="Times New Roman" w:hAnsi="Times New Roman"/>
          <w:sz w:val="24"/>
          <w:szCs w:val="24"/>
        </w:rPr>
        <w:t xml:space="preserve">deducendo censure varie. In particolare il ricorrente, mediante articolate argomentazioni, esponeva che nella fattispecie non ricorrevano gli elementi costitutivi del reato contestato. Trattavasi di acque residue di impianto di lavanderia, assimilabili alle acque domestiche per lo scarico delle quali non era necessaria alcuna autorizzazione. Tanto dedotto, il ricorrente chiedeva l'annullamento della sentenza impugnata. Il P.G. della Cassazione, nella pubblica udienza del 19/10/011, ha chiesto l'inammissibilità del ricorso. </w:t>
      </w:r>
    </w:p>
    <w:p w:rsidR="009C628B" w:rsidRPr="002E6B58" w:rsidRDefault="009C628B" w:rsidP="00862156">
      <w:pPr>
        <w:spacing w:after="0" w:line="240" w:lineRule="auto"/>
        <w:jc w:val="both"/>
        <w:rPr>
          <w:rFonts w:ascii="Times New Roman" w:hAnsi="Times New Roman"/>
          <w:sz w:val="24"/>
          <w:szCs w:val="24"/>
        </w:rPr>
      </w:pPr>
      <w:r w:rsidRPr="002E6B58">
        <w:rPr>
          <w:rFonts w:ascii="Times New Roman" w:hAnsi="Times New Roman"/>
          <w:sz w:val="24"/>
          <w:szCs w:val="24"/>
        </w:rPr>
        <w:t xml:space="preserve">Motivi della decisione </w:t>
      </w:r>
    </w:p>
    <w:p w:rsidR="009C628B" w:rsidRPr="002E6B58" w:rsidRDefault="009C628B" w:rsidP="00862156">
      <w:pPr>
        <w:spacing w:after="0" w:line="240" w:lineRule="auto"/>
        <w:jc w:val="both"/>
        <w:rPr>
          <w:rFonts w:ascii="Times New Roman" w:hAnsi="Times New Roman"/>
          <w:sz w:val="24"/>
          <w:szCs w:val="24"/>
        </w:rPr>
      </w:pPr>
      <w:r w:rsidRPr="002E6B58">
        <w:rPr>
          <w:rFonts w:ascii="Times New Roman" w:hAnsi="Times New Roman"/>
          <w:sz w:val="24"/>
          <w:szCs w:val="24"/>
        </w:rPr>
        <w:t xml:space="preserve">Il ricorso è manifestamente infondato. </w:t>
      </w:r>
    </w:p>
    <w:p w:rsidR="009C628B" w:rsidRPr="002E6B58" w:rsidRDefault="002E6B58" w:rsidP="00862156">
      <w:pPr>
        <w:spacing w:after="0" w:line="240" w:lineRule="auto"/>
        <w:jc w:val="both"/>
        <w:rPr>
          <w:rFonts w:ascii="Times New Roman" w:hAnsi="Times New Roman"/>
          <w:sz w:val="24"/>
          <w:szCs w:val="24"/>
        </w:rPr>
      </w:pPr>
      <w:r w:rsidRPr="002E6B58">
        <w:rPr>
          <w:rFonts w:ascii="Times New Roman" w:hAnsi="Times New Roman"/>
          <w:sz w:val="24"/>
          <w:szCs w:val="24"/>
        </w:rPr>
        <w:t>Il Tribunale di Lecce/</w:t>
      </w:r>
      <w:r w:rsidR="009C628B" w:rsidRPr="002E6B58">
        <w:rPr>
          <w:rFonts w:ascii="Times New Roman" w:hAnsi="Times New Roman"/>
          <w:sz w:val="24"/>
          <w:szCs w:val="24"/>
        </w:rPr>
        <w:t xml:space="preserve">Maglie ha congruamente motivato i punti fondamentali della decisione. </w:t>
      </w:r>
    </w:p>
    <w:p w:rsidR="009C628B" w:rsidRPr="002E6B58" w:rsidRDefault="009C628B" w:rsidP="00862156">
      <w:pPr>
        <w:spacing w:after="0" w:line="240" w:lineRule="auto"/>
        <w:jc w:val="both"/>
        <w:rPr>
          <w:rFonts w:ascii="Times New Roman" w:hAnsi="Times New Roman"/>
          <w:sz w:val="24"/>
          <w:szCs w:val="24"/>
        </w:rPr>
      </w:pPr>
      <w:r w:rsidRPr="002E6B58">
        <w:rPr>
          <w:rFonts w:ascii="Times New Roman" w:hAnsi="Times New Roman"/>
          <w:sz w:val="24"/>
          <w:szCs w:val="24"/>
        </w:rPr>
        <w:t>I</w:t>
      </w:r>
      <w:r w:rsidR="005852A8">
        <w:rPr>
          <w:rFonts w:ascii="Times New Roman" w:hAnsi="Times New Roman"/>
          <w:sz w:val="24"/>
          <w:szCs w:val="24"/>
        </w:rPr>
        <w:t>n</w:t>
      </w:r>
      <w:r w:rsidRPr="002E6B58">
        <w:rPr>
          <w:rFonts w:ascii="Times New Roman" w:hAnsi="Times New Roman"/>
          <w:sz w:val="24"/>
          <w:szCs w:val="24"/>
        </w:rPr>
        <w:t xml:space="preserve"> particolare il giudice del merito, mediante un esame analitico e puntuale delle risultanze processuali, ha accertato che Piano Ivano, quale titolare della ditta "Pulivan sas" di Piano Ivano &amp; C. (ubicata come in atti), che esercitava l'attività di lavanderia industriale -</w:t>
      </w:r>
      <w:r w:rsidR="00F457CF">
        <w:rPr>
          <w:rFonts w:ascii="Times New Roman" w:hAnsi="Times New Roman"/>
          <w:sz w:val="24"/>
          <w:szCs w:val="24"/>
        </w:rPr>
        <w:t xml:space="preserve"> </w:t>
      </w:r>
      <w:r w:rsidRPr="002E6B58">
        <w:rPr>
          <w:rFonts w:ascii="Times New Roman" w:hAnsi="Times New Roman"/>
          <w:sz w:val="24"/>
          <w:szCs w:val="24"/>
        </w:rPr>
        <w:t>nelle condizioni di tempo e di luogo come individuate in atti -</w:t>
      </w:r>
      <w:r w:rsidR="00F457CF">
        <w:rPr>
          <w:rFonts w:ascii="Times New Roman" w:hAnsi="Times New Roman"/>
          <w:sz w:val="24"/>
          <w:szCs w:val="24"/>
        </w:rPr>
        <w:t xml:space="preserve"> </w:t>
      </w:r>
      <w:r w:rsidRPr="002E6B58">
        <w:rPr>
          <w:rFonts w:ascii="Times New Roman" w:hAnsi="Times New Roman"/>
          <w:sz w:val="24"/>
          <w:szCs w:val="24"/>
        </w:rPr>
        <w:t>ef</w:t>
      </w:r>
      <w:r w:rsidR="005852A8">
        <w:rPr>
          <w:rFonts w:ascii="Times New Roman" w:hAnsi="Times New Roman"/>
          <w:sz w:val="24"/>
          <w:szCs w:val="24"/>
        </w:rPr>
        <w:t>fettuava lo scarico di acque re</w:t>
      </w:r>
      <w:r w:rsidRPr="002E6B58">
        <w:rPr>
          <w:rFonts w:ascii="Times New Roman" w:hAnsi="Times New Roman"/>
          <w:sz w:val="24"/>
          <w:szCs w:val="24"/>
        </w:rPr>
        <w:t xml:space="preserve">flue industriali derivante dall'impianto di depurazione direttamente in un terreno adiacente allo stabilimento ove operava l'impresa di lavanderia gestita da Piano Ivano; il tutto senza che lo stesso fosse munito della prescritta autorizzazione. </w:t>
      </w:r>
    </w:p>
    <w:p w:rsidR="009C628B" w:rsidRPr="002E6B58" w:rsidRDefault="009C628B" w:rsidP="00862156">
      <w:pPr>
        <w:spacing w:after="0" w:line="240" w:lineRule="auto"/>
        <w:jc w:val="both"/>
        <w:rPr>
          <w:rFonts w:ascii="Times New Roman" w:hAnsi="Times New Roman"/>
          <w:sz w:val="24"/>
          <w:szCs w:val="24"/>
        </w:rPr>
      </w:pPr>
      <w:r w:rsidRPr="002E6B58">
        <w:rPr>
          <w:rFonts w:ascii="Times New Roman" w:hAnsi="Times New Roman"/>
          <w:sz w:val="24"/>
          <w:szCs w:val="24"/>
        </w:rPr>
        <w:t xml:space="preserve">Ricorrevano, pertanto, nella fattispecie gli elementi costitutivi, soggettivo ed oggettivo, del reato di cui all'art. 137 D.L.vo 152/06, come contestato in atti. Per contro le censure dedotte nel ricorso sono generiche perché meramente ripetitive di quanto esposto in sede di merito, già valutate esaustivamente </w:t>
      </w:r>
      <w:r w:rsidR="002E6B58" w:rsidRPr="002E6B58">
        <w:rPr>
          <w:rFonts w:ascii="Times New Roman" w:hAnsi="Times New Roman"/>
          <w:sz w:val="24"/>
          <w:szCs w:val="24"/>
        </w:rPr>
        <w:t>dal Tribunale di Lecce/</w:t>
      </w:r>
      <w:r w:rsidRPr="002E6B58">
        <w:rPr>
          <w:rFonts w:ascii="Times New Roman" w:hAnsi="Times New Roman"/>
          <w:sz w:val="24"/>
          <w:szCs w:val="24"/>
        </w:rPr>
        <w:t xml:space="preserve">Maglie. Sono, altresì, infondate perché in contrasto con quanto accertato e congruamente motivato dal giudice del merito. Sono errate in diritto, poiché nel caso in esame trattavasi non di scarico di acque reflue domestiche </w:t>
      </w:r>
      <w:r w:rsidR="005852A8">
        <w:rPr>
          <w:rFonts w:ascii="Times New Roman" w:hAnsi="Times New Roman"/>
          <w:sz w:val="24"/>
          <w:szCs w:val="24"/>
        </w:rPr>
        <w:t>o</w:t>
      </w:r>
      <w:r w:rsidRPr="002E6B58">
        <w:rPr>
          <w:rFonts w:ascii="Times New Roman" w:hAnsi="Times New Roman"/>
          <w:sz w:val="24"/>
          <w:szCs w:val="24"/>
        </w:rPr>
        <w:t xml:space="preserve"> comunque assimilabili a quelle domestiche, ma di scarichi di acque reflue industriali, ex art. 74 lett. h) D.L.vo 152/06, p</w:t>
      </w:r>
      <w:r w:rsidR="005852A8">
        <w:rPr>
          <w:rFonts w:ascii="Times New Roman" w:hAnsi="Times New Roman"/>
          <w:sz w:val="24"/>
          <w:szCs w:val="24"/>
        </w:rPr>
        <w:t>oiché derivante da attività di l</w:t>
      </w:r>
      <w:r w:rsidRPr="002E6B58">
        <w:rPr>
          <w:rFonts w:ascii="Times New Roman" w:hAnsi="Times New Roman"/>
          <w:sz w:val="24"/>
          <w:szCs w:val="24"/>
        </w:rPr>
        <w:t xml:space="preserve">avanderia industriale; scarichi in ordine ai quali era necessaria la prescritta autorizzazione. Va dichiarato, pertanto, inammissibile il ricorso proposto da Piano Ivano con condanna dello stesso al pagamento delle spese processuali e della sanzione pecuniaria che si determina in € 1.000,00. </w:t>
      </w:r>
    </w:p>
    <w:sectPr w:rsidR="009C628B" w:rsidRPr="002E6B58" w:rsidSect="003405A1">
      <w:pgSz w:w="11904" w:h="16833"/>
      <w:pgMar w:top="1417" w:right="1134"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58"/>
    <w:rsid w:val="002E6B58"/>
    <w:rsid w:val="003405A1"/>
    <w:rsid w:val="005852A8"/>
    <w:rsid w:val="005A1964"/>
    <w:rsid w:val="006A4454"/>
    <w:rsid w:val="00862156"/>
    <w:rsid w:val="0092520F"/>
    <w:rsid w:val="009C628B"/>
    <w:rsid w:val="00CE1958"/>
    <w:rsid w:val="00F457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8">
    <w:name w:val="CM8"/>
    <w:basedOn w:val="Default"/>
    <w:next w:val="Default"/>
    <w:uiPriority w:val="99"/>
    <w:rPr>
      <w:color w:val="auto"/>
    </w:rPr>
  </w:style>
  <w:style w:type="paragraph" w:customStyle="1" w:styleId="CM1">
    <w:name w:val="CM1"/>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CM11">
    <w:name w:val="CM1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5">
    <w:name w:val="CM5"/>
    <w:basedOn w:val="Default"/>
    <w:next w:val="Default"/>
    <w:uiPriority w:val="99"/>
    <w:pPr>
      <w:spacing w:line="553" w:lineRule="atLeast"/>
    </w:pPr>
    <w:rPr>
      <w:color w:val="auto"/>
    </w:rPr>
  </w:style>
  <w:style w:type="paragraph" w:customStyle="1" w:styleId="CM6">
    <w:name w:val="CM6"/>
    <w:basedOn w:val="Default"/>
    <w:next w:val="Default"/>
    <w:uiPriority w:val="99"/>
    <w:pPr>
      <w:spacing w:line="553" w:lineRule="atLeast"/>
    </w:pPr>
    <w:rPr>
      <w:color w:val="auto"/>
    </w:rPr>
  </w:style>
  <w:style w:type="paragraph" w:customStyle="1" w:styleId="CM7">
    <w:name w:val="CM7"/>
    <w:basedOn w:val="Default"/>
    <w:next w:val="Default"/>
    <w:uiPriority w:val="99"/>
    <w:pPr>
      <w:spacing w:line="556" w:lineRule="atLeast"/>
    </w:pPr>
    <w:rPr>
      <w:color w:val="auto"/>
    </w:rPr>
  </w:style>
  <w:style w:type="paragraph" w:customStyle="1" w:styleId="CM13">
    <w:name w:val="CM13"/>
    <w:basedOn w:val="Default"/>
    <w:next w:val="Default"/>
    <w:uiPriority w:val="99"/>
    <w:rPr>
      <w:color w:val="auto"/>
    </w:rPr>
  </w:style>
  <w:style w:type="paragraph" w:customStyle="1" w:styleId="CM14">
    <w:name w:val="CM14"/>
    <w:basedOn w:val="Default"/>
    <w:next w:val="Default"/>
    <w:uiPriority w:val="99"/>
    <w:rPr>
      <w:color w:val="auto"/>
    </w:rPr>
  </w:style>
  <w:style w:type="paragraph" w:customStyle="1" w:styleId="CM15">
    <w:name w:val="CM15"/>
    <w:basedOn w:val="Default"/>
    <w:next w:val="Default"/>
    <w:uiPriority w:val="99"/>
    <w:rPr>
      <w:color w:val="auto"/>
    </w:rPr>
  </w:style>
  <w:style w:type="paragraph" w:customStyle="1" w:styleId="CM16">
    <w:name w:val="CM16"/>
    <w:basedOn w:val="Default"/>
    <w:next w:val="Default"/>
    <w:uiPriority w:val="99"/>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8">
    <w:name w:val="CM8"/>
    <w:basedOn w:val="Default"/>
    <w:next w:val="Default"/>
    <w:uiPriority w:val="99"/>
    <w:rPr>
      <w:color w:val="auto"/>
    </w:rPr>
  </w:style>
  <w:style w:type="paragraph" w:customStyle="1" w:styleId="CM1">
    <w:name w:val="CM1"/>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CM11">
    <w:name w:val="CM1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5">
    <w:name w:val="CM5"/>
    <w:basedOn w:val="Default"/>
    <w:next w:val="Default"/>
    <w:uiPriority w:val="99"/>
    <w:pPr>
      <w:spacing w:line="553" w:lineRule="atLeast"/>
    </w:pPr>
    <w:rPr>
      <w:color w:val="auto"/>
    </w:rPr>
  </w:style>
  <w:style w:type="paragraph" w:customStyle="1" w:styleId="CM6">
    <w:name w:val="CM6"/>
    <w:basedOn w:val="Default"/>
    <w:next w:val="Default"/>
    <w:uiPriority w:val="99"/>
    <w:pPr>
      <w:spacing w:line="553" w:lineRule="atLeast"/>
    </w:pPr>
    <w:rPr>
      <w:color w:val="auto"/>
    </w:rPr>
  </w:style>
  <w:style w:type="paragraph" w:customStyle="1" w:styleId="CM7">
    <w:name w:val="CM7"/>
    <w:basedOn w:val="Default"/>
    <w:next w:val="Default"/>
    <w:uiPriority w:val="99"/>
    <w:pPr>
      <w:spacing w:line="556" w:lineRule="atLeast"/>
    </w:pPr>
    <w:rPr>
      <w:color w:val="auto"/>
    </w:rPr>
  </w:style>
  <w:style w:type="paragraph" w:customStyle="1" w:styleId="CM13">
    <w:name w:val="CM13"/>
    <w:basedOn w:val="Default"/>
    <w:next w:val="Default"/>
    <w:uiPriority w:val="99"/>
    <w:rPr>
      <w:color w:val="auto"/>
    </w:rPr>
  </w:style>
  <w:style w:type="paragraph" w:customStyle="1" w:styleId="CM14">
    <w:name w:val="CM14"/>
    <w:basedOn w:val="Default"/>
    <w:next w:val="Default"/>
    <w:uiPriority w:val="99"/>
    <w:rPr>
      <w:color w:val="auto"/>
    </w:rPr>
  </w:style>
  <w:style w:type="paragraph" w:customStyle="1" w:styleId="CM15">
    <w:name w:val="CM15"/>
    <w:basedOn w:val="Default"/>
    <w:next w:val="Default"/>
    <w:uiPriority w:val="99"/>
    <w:rPr>
      <w:color w:val="auto"/>
    </w:rPr>
  </w:style>
  <w:style w:type="paragraph" w:customStyle="1" w:styleId="CM16">
    <w:name w:val="CM16"/>
    <w:basedOn w:val="Default"/>
    <w:next w:val="Default"/>
    <w:uiPriority w:val="9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ADigirolamo</dc:creator>
  <cp:lastModifiedBy>Alessandro Fummi</cp:lastModifiedBy>
  <cp:revision>2</cp:revision>
  <cp:lastPrinted>2012-03-06T09:56:00Z</cp:lastPrinted>
  <dcterms:created xsi:type="dcterms:W3CDTF">2012-09-05T07:01:00Z</dcterms:created>
  <dcterms:modified xsi:type="dcterms:W3CDTF">2012-09-05T07:01:00Z</dcterms:modified>
</cp:coreProperties>
</file>