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D4862" w14:textId="0D06842F" w:rsidR="00DF758E" w:rsidRPr="00DF758E" w:rsidRDefault="00DF758E" w:rsidP="00DF758E">
      <w:pPr>
        <w:jc w:val="both"/>
        <w:rPr>
          <w:rFonts w:ascii="Times New Roman" w:hAnsi="Times New Roman" w:cs="Times New Roman"/>
          <w:b/>
        </w:rPr>
      </w:pPr>
      <w:proofErr w:type="spellStart"/>
      <w:r w:rsidRPr="00DF758E">
        <w:rPr>
          <w:rFonts w:ascii="Times New Roman" w:hAnsi="Times New Roman" w:cs="Times New Roman"/>
          <w:b/>
        </w:rPr>
        <w:t>Cass</w:t>
      </w:r>
      <w:proofErr w:type="spellEnd"/>
      <w:r w:rsidRPr="00DF758E">
        <w:rPr>
          <w:rFonts w:ascii="Times New Roman" w:hAnsi="Times New Roman" w:cs="Times New Roman"/>
          <w:b/>
        </w:rPr>
        <w:t>. Pen.</w:t>
      </w:r>
      <w:r w:rsidR="001A7B5A">
        <w:rPr>
          <w:rFonts w:ascii="Times New Roman" w:hAnsi="Times New Roman" w:cs="Times New Roman"/>
          <w:b/>
        </w:rPr>
        <w:t>, Sez. III</w:t>
      </w:r>
      <w:r w:rsidRPr="00DF758E">
        <w:rPr>
          <w:rFonts w:ascii="Times New Roman" w:hAnsi="Times New Roman" w:cs="Times New Roman"/>
          <w:b/>
        </w:rPr>
        <w:t xml:space="preserve">,  n. </w:t>
      </w:r>
      <w:r w:rsidR="001A7B5A">
        <w:rPr>
          <w:rFonts w:ascii="Times New Roman" w:hAnsi="Times New Roman" w:cs="Times New Roman"/>
          <w:b/>
        </w:rPr>
        <w:t>5751</w:t>
      </w:r>
      <w:r w:rsidRPr="00DF758E">
        <w:rPr>
          <w:rFonts w:ascii="Times New Roman" w:hAnsi="Times New Roman" w:cs="Times New Roman"/>
          <w:b/>
        </w:rPr>
        <w:t xml:space="preserve"> del </w:t>
      </w:r>
      <w:r w:rsidR="001A7B5A">
        <w:rPr>
          <w:rFonts w:ascii="Times New Roman" w:hAnsi="Times New Roman" w:cs="Times New Roman"/>
          <w:b/>
        </w:rPr>
        <w:t>8/2</w:t>
      </w:r>
      <w:r w:rsidRPr="00DF758E">
        <w:rPr>
          <w:rFonts w:ascii="Times New Roman" w:hAnsi="Times New Roman" w:cs="Times New Roman"/>
          <w:b/>
        </w:rPr>
        <w:t>/</w:t>
      </w:r>
      <w:r w:rsidR="001A7B5A">
        <w:rPr>
          <w:rFonts w:ascii="Times New Roman" w:hAnsi="Times New Roman" w:cs="Times New Roman"/>
          <w:b/>
        </w:rPr>
        <w:t>2017</w:t>
      </w:r>
      <w:r w:rsidRPr="00DF758E">
        <w:rPr>
          <w:rFonts w:ascii="Times New Roman" w:hAnsi="Times New Roman" w:cs="Times New Roman"/>
          <w:b/>
        </w:rPr>
        <w:t xml:space="preserve"> – </w:t>
      </w:r>
      <w:proofErr w:type="spellStart"/>
      <w:r w:rsidRPr="00DF758E">
        <w:rPr>
          <w:rFonts w:ascii="Times New Roman" w:hAnsi="Times New Roman" w:cs="Times New Roman"/>
          <w:b/>
        </w:rPr>
        <w:t>Pres</w:t>
      </w:r>
      <w:proofErr w:type="spellEnd"/>
      <w:r w:rsidRPr="00DF758E">
        <w:rPr>
          <w:rFonts w:ascii="Times New Roman" w:hAnsi="Times New Roman" w:cs="Times New Roman"/>
          <w:b/>
        </w:rPr>
        <w:t xml:space="preserve">. </w:t>
      </w:r>
      <w:r w:rsidR="001A7B5A">
        <w:rPr>
          <w:rFonts w:ascii="Times New Roman" w:hAnsi="Times New Roman" w:cs="Times New Roman"/>
          <w:b/>
        </w:rPr>
        <w:t>Ramacci</w:t>
      </w:r>
      <w:r w:rsidRPr="00DF758E">
        <w:rPr>
          <w:rFonts w:ascii="Times New Roman" w:hAnsi="Times New Roman" w:cs="Times New Roman"/>
          <w:b/>
        </w:rPr>
        <w:t xml:space="preserve"> – Est. </w:t>
      </w:r>
      <w:r w:rsidR="001A7B5A">
        <w:rPr>
          <w:rFonts w:ascii="Times New Roman" w:hAnsi="Times New Roman" w:cs="Times New Roman"/>
          <w:b/>
        </w:rPr>
        <w:t>Graziosi</w:t>
      </w:r>
      <w:r w:rsidRPr="00DF758E">
        <w:rPr>
          <w:rFonts w:ascii="Times New Roman" w:hAnsi="Times New Roman" w:cs="Times New Roman"/>
          <w:b/>
        </w:rPr>
        <w:t xml:space="preserve"> – Ric. </w:t>
      </w:r>
      <w:r w:rsidR="001A7B5A">
        <w:rPr>
          <w:rFonts w:ascii="Times New Roman" w:hAnsi="Times New Roman" w:cs="Times New Roman"/>
          <w:b/>
        </w:rPr>
        <w:t>C.M.</w:t>
      </w:r>
    </w:p>
    <w:p w14:paraId="47AECD77" w14:textId="77777777" w:rsidR="00DF758E" w:rsidRPr="00DF758E" w:rsidRDefault="00DF758E" w:rsidP="00DF758E">
      <w:pPr>
        <w:jc w:val="both"/>
        <w:rPr>
          <w:rFonts w:ascii="Times New Roman" w:hAnsi="Times New Roman" w:cs="Times New Roman"/>
          <w:b/>
        </w:rPr>
      </w:pPr>
    </w:p>
    <w:p w14:paraId="180D1D5C" w14:textId="0DEF0B99" w:rsidR="00DF758E" w:rsidRPr="00DF758E" w:rsidRDefault="001A7B5A" w:rsidP="001A7B5A">
      <w:pPr>
        <w:jc w:val="both"/>
        <w:rPr>
          <w:rFonts w:ascii="Times New Roman" w:hAnsi="Times New Roman" w:cs="Times New Roman"/>
        </w:rPr>
      </w:pPr>
      <w:r>
        <w:rPr>
          <w:rFonts w:ascii="Times New Roman" w:hAnsi="Times New Roman" w:cs="Times New Roman"/>
          <w:b/>
        </w:rPr>
        <w:t>ACQUA</w:t>
      </w:r>
      <w:r w:rsidR="00DF758E" w:rsidRPr="00DF758E">
        <w:rPr>
          <w:rFonts w:ascii="Times New Roman" w:hAnsi="Times New Roman" w:cs="Times New Roman"/>
          <w:b/>
        </w:rPr>
        <w:t xml:space="preserve"> </w:t>
      </w:r>
      <w:r w:rsidR="00DF758E" w:rsidRPr="00DF758E">
        <w:rPr>
          <w:rFonts w:ascii="Times New Roman" w:hAnsi="Times New Roman" w:cs="Times New Roman"/>
        </w:rPr>
        <w:t xml:space="preserve">– </w:t>
      </w:r>
      <w:r>
        <w:rPr>
          <w:rFonts w:ascii="Times New Roman" w:hAnsi="Times New Roman" w:cs="Times New Roman"/>
        </w:rPr>
        <w:t>Reflui proven</w:t>
      </w:r>
      <w:r w:rsidR="004163F4">
        <w:rPr>
          <w:rFonts w:ascii="Times New Roman" w:hAnsi="Times New Roman" w:cs="Times New Roman"/>
        </w:rPr>
        <w:t>ienti da un’officina meccanica: in quale categoria</w:t>
      </w:r>
      <w:r w:rsidR="00DA6F66">
        <w:rPr>
          <w:rFonts w:ascii="Times New Roman" w:hAnsi="Times New Roman" w:cs="Times New Roman"/>
        </w:rPr>
        <w:t xml:space="preserve"> di scarichi</w:t>
      </w:r>
      <w:bookmarkStart w:id="0" w:name="_GoBack"/>
      <w:bookmarkEnd w:id="0"/>
      <w:r w:rsidR="004163F4">
        <w:rPr>
          <w:rFonts w:ascii="Times New Roman" w:hAnsi="Times New Roman" w:cs="Times New Roman"/>
        </w:rPr>
        <w:t xml:space="preserve"> rientrano?</w:t>
      </w:r>
    </w:p>
    <w:p w14:paraId="4A2BFEB4" w14:textId="77777777" w:rsidR="00DF758E" w:rsidRPr="00DF758E" w:rsidRDefault="00DF758E" w:rsidP="00DF758E">
      <w:pPr>
        <w:jc w:val="both"/>
        <w:rPr>
          <w:rFonts w:ascii="Times New Roman" w:hAnsi="Times New Roman" w:cs="Times New Roman"/>
        </w:rPr>
      </w:pPr>
    </w:p>
    <w:p w14:paraId="1CF246F5" w14:textId="7C25AA8F" w:rsidR="00DF758E" w:rsidRPr="001A7B5A" w:rsidRDefault="001A7B5A" w:rsidP="001A7B5A">
      <w:pPr>
        <w:widowControl w:val="0"/>
        <w:autoSpaceDE w:val="0"/>
        <w:autoSpaceDN w:val="0"/>
        <w:adjustRightInd w:val="0"/>
        <w:jc w:val="both"/>
        <w:rPr>
          <w:rFonts w:ascii="Times New Roman" w:hAnsi="Times New Roman" w:cs="Times New Roman"/>
          <w:i/>
        </w:rPr>
      </w:pPr>
      <w:r>
        <w:rPr>
          <w:rFonts w:ascii="Times New Roman" w:hAnsi="Times New Roman" w:cs="Times New Roman"/>
          <w:i/>
        </w:rPr>
        <w:t>A</w:t>
      </w:r>
      <w:r w:rsidRPr="001A7B5A">
        <w:rPr>
          <w:rFonts w:ascii="Times New Roman" w:hAnsi="Times New Roman" w:cs="Times New Roman"/>
          <w:i/>
        </w:rPr>
        <w:t xml:space="preserve">i fini della integrazione del reato </w:t>
      </w:r>
      <w:r>
        <w:rPr>
          <w:rFonts w:ascii="Times New Roman" w:hAnsi="Times New Roman" w:cs="Times New Roman"/>
          <w:i/>
        </w:rPr>
        <w:t xml:space="preserve">di scarico non autorizzato ex art. 137, </w:t>
      </w:r>
      <w:proofErr w:type="spellStart"/>
      <w:r>
        <w:rPr>
          <w:rFonts w:ascii="Times New Roman" w:hAnsi="Times New Roman" w:cs="Times New Roman"/>
          <w:i/>
        </w:rPr>
        <w:t>D.Lgs.</w:t>
      </w:r>
      <w:proofErr w:type="spellEnd"/>
      <w:r>
        <w:rPr>
          <w:rFonts w:ascii="Times New Roman" w:hAnsi="Times New Roman" w:cs="Times New Roman"/>
          <w:i/>
        </w:rPr>
        <w:t xml:space="preserve"> 152/2006,</w:t>
      </w:r>
      <w:r w:rsidRPr="001A7B5A">
        <w:rPr>
          <w:rFonts w:ascii="Times New Roman" w:hAnsi="Times New Roman" w:cs="Times New Roman"/>
          <w:i/>
        </w:rPr>
        <w:t xml:space="preserve"> rientrano nella nozione di acque reflue industriali tutti i tipi di acque derivanti dallo svolgimento di attività produttive</w:t>
      </w:r>
      <w:r>
        <w:rPr>
          <w:rFonts w:ascii="Times New Roman" w:hAnsi="Times New Roman" w:cs="Times New Roman"/>
          <w:i/>
        </w:rPr>
        <w:t>; è</w:t>
      </w:r>
      <w:r w:rsidRPr="001A7B5A">
        <w:rPr>
          <w:rFonts w:ascii="Times New Roman" w:hAnsi="Times New Roman" w:cs="Times New Roman"/>
          <w:i/>
          <w:position w:val="2"/>
        </w:rPr>
        <w:t xml:space="preserve"> d'altronde del tutto ovvio che le acque </w:t>
      </w:r>
      <w:r w:rsidRPr="001A7B5A">
        <w:rPr>
          <w:rFonts w:ascii="Times New Roman" w:hAnsi="Times New Roman" w:cs="Times New Roman"/>
          <w:i/>
        </w:rPr>
        <w:t xml:space="preserve">reflue provenienti da un'area di lavoro come quella che è una officina meccanica assimilano la natura industriale della attività che su tale area si esercita, per cui non possono non rientrare nella categoria delle acque reflue industriali. </w:t>
      </w:r>
    </w:p>
    <w:p w14:paraId="1598F5A1" w14:textId="77777777" w:rsidR="00DF758E" w:rsidRPr="00DF758E" w:rsidRDefault="00DF758E" w:rsidP="00DF758E">
      <w:pPr>
        <w:jc w:val="both"/>
        <w:rPr>
          <w:rFonts w:ascii="Times New Roman" w:hAnsi="Times New Roman" w:cs="Times New Roman"/>
        </w:rPr>
      </w:pPr>
    </w:p>
    <w:p w14:paraId="2813E60D" w14:textId="77777777" w:rsidR="00DF758E" w:rsidRPr="00DF758E" w:rsidRDefault="00DF758E" w:rsidP="00DF758E">
      <w:pPr>
        <w:jc w:val="both"/>
        <w:rPr>
          <w:rFonts w:ascii="Times New Roman" w:hAnsi="Times New Roman" w:cs="Times New Roman"/>
          <w:b/>
        </w:rPr>
      </w:pPr>
      <w:r w:rsidRPr="00DF758E">
        <w:rPr>
          <w:rFonts w:ascii="Times New Roman" w:hAnsi="Times New Roman" w:cs="Times New Roman"/>
          <w:b/>
        </w:rPr>
        <w:t xml:space="preserve">Ritenuto in fatto </w:t>
      </w:r>
    </w:p>
    <w:p w14:paraId="1E6D3BEB"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position w:val="-3"/>
        </w:rPr>
        <w:t xml:space="preserve">1. </w:t>
      </w:r>
      <w:r w:rsidRPr="00DF758E">
        <w:rPr>
          <w:rFonts w:ascii="Times New Roman" w:hAnsi="Times New Roman" w:cs="Times New Roman"/>
        </w:rPr>
        <w:t xml:space="preserve">Con sentenza del 17 novembre 2015 il </w:t>
      </w:r>
      <w:proofErr w:type="spellStart"/>
      <w:r w:rsidRPr="00DF758E">
        <w:rPr>
          <w:rFonts w:ascii="Times New Roman" w:hAnsi="Times New Roman" w:cs="Times New Roman"/>
        </w:rPr>
        <w:t>G.u.p</w:t>
      </w:r>
      <w:proofErr w:type="spellEnd"/>
      <w:r w:rsidRPr="00DF758E">
        <w:rPr>
          <w:rFonts w:ascii="Times New Roman" w:hAnsi="Times New Roman" w:cs="Times New Roman"/>
        </w:rPr>
        <w:t xml:space="preserve">. del Tribunale di Taranto ha condannato alla pena di pena di </w:t>
      </w:r>
      <w:r w:rsidR="006B14DD">
        <w:rPr>
          <w:rFonts w:ascii="Times New Roman" w:hAnsi="Times New Roman" w:cs="Times New Roman"/>
        </w:rPr>
        <w:t>€</w:t>
      </w:r>
      <w:r w:rsidRPr="00DF758E">
        <w:rPr>
          <w:rFonts w:ascii="Times New Roman" w:hAnsi="Times New Roman" w:cs="Times New Roman"/>
        </w:rPr>
        <w:t xml:space="preserve"> 800 di ammenda </w:t>
      </w:r>
      <w:r w:rsidR="006B14DD">
        <w:rPr>
          <w:rFonts w:ascii="Times New Roman" w:hAnsi="Times New Roman" w:cs="Times New Roman"/>
        </w:rPr>
        <w:t>M.C.</w:t>
      </w:r>
      <w:r w:rsidRPr="00DF758E">
        <w:rPr>
          <w:rFonts w:ascii="Times New Roman" w:hAnsi="Times New Roman" w:cs="Times New Roman"/>
        </w:rPr>
        <w:t xml:space="preserve"> per il reato di cui all</w:t>
      </w:r>
      <w:r w:rsidR="006B14DD">
        <w:rPr>
          <w:rFonts w:ascii="Times New Roman" w:hAnsi="Times New Roman" w:cs="Times New Roman"/>
        </w:rPr>
        <w:t>'articolo 137, primo comma, d.l</w:t>
      </w:r>
      <w:r w:rsidRPr="00DF758E">
        <w:rPr>
          <w:rFonts w:ascii="Times New Roman" w:hAnsi="Times New Roman" w:cs="Times New Roman"/>
        </w:rPr>
        <w:t xml:space="preserve">gs.152/2006 per scarico di acque reflue industriali provenienti dalla sua attività (officina meccanica automobilistica) in assenza di autorizzazione. </w:t>
      </w:r>
    </w:p>
    <w:p w14:paraId="5FA06CE1"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position w:val="-3"/>
        </w:rPr>
        <w:t xml:space="preserve">2. </w:t>
      </w:r>
      <w:r w:rsidRPr="00DF758E">
        <w:rPr>
          <w:rFonts w:ascii="Times New Roman" w:hAnsi="Times New Roman" w:cs="Times New Roman"/>
        </w:rPr>
        <w:t xml:space="preserve">Ha presentato ricorso il difensore, sulla base di tre motivi, primo e il terzo denuncianti in rubrica violazione di legge e il secondo vizio motivazionale. </w:t>
      </w:r>
    </w:p>
    <w:p w14:paraId="287DCAA8" w14:textId="77777777" w:rsidR="00DF758E" w:rsidRDefault="00DF758E" w:rsidP="00DF758E">
      <w:pPr>
        <w:widowControl w:val="0"/>
        <w:autoSpaceDE w:val="0"/>
        <w:autoSpaceDN w:val="0"/>
        <w:adjustRightInd w:val="0"/>
        <w:jc w:val="both"/>
        <w:rPr>
          <w:rFonts w:ascii="Times New Roman" w:hAnsi="Times New Roman" w:cs="Times New Roman"/>
          <w:b/>
          <w:bCs/>
        </w:rPr>
      </w:pPr>
    </w:p>
    <w:p w14:paraId="7CD45D7A" w14:textId="77777777" w:rsidR="00DF758E" w:rsidRPr="00DF758E" w:rsidRDefault="00DF758E" w:rsidP="00DF758E">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7A131856"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rPr>
        <w:t xml:space="preserve">3. Il ricorso è inammissibile. </w:t>
      </w:r>
    </w:p>
    <w:p w14:paraId="4999A7BC"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rPr>
        <w:t xml:space="preserve">3.1.1 Il primo motivo denuncia, ex articolo 606, primo comma, lettera b), c.p.p., violazione degli articoli 137, primo comma, d.lgs. 152/2006 e 2 </w:t>
      </w:r>
      <w:proofErr w:type="spellStart"/>
      <w:r w:rsidRPr="00DF758E">
        <w:rPr>
          <w:rFonts w:ascii="Times New Roman" w:hAnsi="Times New Roman" w:cs="Times New Roman"/>
        </w:rPr>
        <w:t>d.p.r.</w:t>
      </w:r>
      <w:proofErr w:type="spellEnd"/>
      <w:r w:rsidRPr="00DF758E">
        <w:rPr>
          <w:rFonts w:ascii="Times New Roman" w:hAnsi="Times New Roman" w:cs="Times New Roman"/>
        </w:rPr>
        <w:t xml:space="preserve"> 227/2011. </w:t>
      </w:r>
    </w:p>
    <w:p w14:paraId="26C4A0F4"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rPr>
        <w:t xml:space="preserve">Il giudice di prime cure non avrebbe tenuto conto del tipo di acque reflue, da ritenersi terzo rispetto alle acque domestiche e alle acque industriali, ai sensi dell'articolo 2 </w:t>
      </w:r>
      <w:proofErr w:type="spellStart"/>
      <w:r w:rsidRPr="00DF758E">
        <w:rPr>
          <w:rFonts w:ascii="Times New Roman" w:hAnsi="Times New Roman" w:cs="Times New Roman"/>
        </w:rPr>
        <w:t>d.p.r.</w:t>
      </w:r>
      <w:proofErr w:type="spellEnd"/>
      <w:r w:rsidRPr="00DF758E">
        <w:rPr>
          <w:rFonts w:ascii="Times New Roman" w:hAnsi="Times New Roman" w:cs="Times New Roman"/>
        </w:rPr>
        <w:t xml:space="preserve"> 227/2011, e non avrebbe correttamente identificato come acque reflue industriali quelle provenienti dai due lavabi dell'officina, su cui sarebbe stato apodittico nell'affermare che fossero contaminate da sostanze inquinanti. Non avrebbe altresì tenuto conto che l'imputato, stipulando una convenzione con la ditta </w:t>
      </w:r>
      <w:r w:rsidR="006B14DD">
        <w:rPr>
          <w:rFonts w:ascii="Times New Roman" w:hAnsi="Times New Roman" w:cs="Times New Roman"/>
        </w:rPr>
        <w:t>E.S.</w:t>
      </w:r>
      <w:r w:rsidRPr="00DF758E">
        <w:rPr>
          <w:rFonts w:ascii="Times New Roman" w:hAnsi="Times New Roman" w:cs="Times New Roman"/>
        </w:rPr>
        <w:t xml:space="preserve"> per smaltire vari elementi relativi alla sua attività, avrebbe posto in essere tutti comportamenti necessari per la tutela della salute pubblica; per di più avrebbe anche chiesto un parere all'Asl. </w:t>
      </w:r>
    </w:p>
    <w:p w14:paraId="605F7952"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rPr>
        <w:t xml:space="preserve">3.1.2 Anzitutto, deve rilevarsi che non corrisponde all'effettivo contenuto della motivazione della sentenza impugnata la pretesa non considerazione dell'articolo 2 </w:t>
      </w:r>
      <w:proofErr w:type="spellStart"/>
      <w:r w:rsidRPr="00DF758E">
        <w:rPr>
          <w:rFonts w:ascii="Times New Roman" w:hAnsi="Times New Roman" w:cs="Times New Roman"/>
        </w:rPr>
        <w:t>d.p.r.</w:t>
      </w:r>
      <w:proofErr w:type="spellEnd"/>
      <w:r w:rsidRPr="00DF758E">
        <w:rPr>
          <w:rFonts w:ascii="Times New Roman" w:hAnsi="Times New Roman" w:cs="Times New Roman"/>
        </w:rPr>
        <w:t xml:space="preserve"> 227/2011. Invero, il ricorrente ripropone in questa sede quanto aveva già addotto come sostegno della sua difesa dinanzi al primo giudice. Infatti, quest'ultimo dà atto che la difesa aveva contestato la fondatezza dell'accusa tra l'altro evidenziando che "non si tratta di acque reflue industriali, in quanto - ai sensi</w:t>
      </w:r>
      <w:r w:rsidR="006B14DD">
        <w:rPr>
          <w:rFonts w:ascii="Times New Roman" w:hAnsi="Times New Roman" w:cs="Times New Roman"/>
        </w:rPr>
        <w:t xml:space="preserve"> dell'art.2, </w:t>
      </w:r>
      <w:proofErr w:type="spellStart"/>
      <w:r w:rsidR="006B14DD">
        <w:rPr>
          <w:rFonts w:ascii="Times New Roman" w:hAnsi="Times New Roman" w:cs="Times New Roman"/>
        </w:rPr>
        <w:t>lett</w:t>
      </w:r>
      <w:proofErr w:type="spellEnd"/>
      <w:r w:rsidR="006B14DD">
        <w:rPr>
          <w:rFonts w:ascii="Times New Roman" w:hAnsi="Times New Roman" w:cs="Times New Roman"/>
        </w:rPr>
        <w:t>. b), D.P.R. n.</w:t>
      </w:r>
      <w:r w:rsidRPr="00DF758E">
        <w:rPr>
          <w:rFonts w:ascii="Times New Roman" w:hAnsi="Times New Roman" w:cs="Times New Roman"/>
        </w:rPr>
        <w:t xml:space="preserve"> 227/2011 - </w:t>
      </w:r>
      <w:r w:rsidRPr="00DF758E">
        <w:rPr>
          <w:rFonts w:ascii="Times New Roman" w:hAnsi="Times New Roman" w:cs="Times New Roman"/>
          <w:i/>
          <w:iCs/>
        </w:rPr>
        <w:t xml:space="preserve">"sono assimilate alle acque reflue domestiche... le acque reflue provenienti da insediamenti in cui si svolgono attività di produzione di beni e prestazioni di servizi i cui scarichi terminali provengono esclusivamente da servizi igienici, cucine e mense" ". </w:t>
      </w:r>
      <w:r w:rsidRPr="00DF758E">
        <w:rPr>
          <w:rFonts w:ascii="Times New Roman" w:hAnsi="Times New Roman" w:cs="Times New Roman"/>
        </w:rPr>
        <w:t xml:space="preserve">Il Tribunale aveva correttamente confutato tale argomentazione osservando che la giurisprudenza di questa Suprema Corte ha chiarito che ai fini della integrazione del reato contestato rientrano nella nozione di acque reflue industriali tutti i tipi di acque derivanti dallo svolgimento di attività produttive (viene richiamato, con pertinenza, il più recente arresto massimato sul tema, </w:t>
      </w:r>
      <w:proofErr w:type="spellStart"/>
      <w:r w:rsidRPr="00DF758E">
        <w:rPr>
          <w:rFonts w:ascii="Times New Roman" w:hAnsi="Times New Roman" w:cs="Times New Roman"/>
        </w:rPr>
        <w:t>Cass</w:t>
      </w:r>
      <w:proofErr w:type="spellEnd"/>
      <w:r w:rsidRPr="00DF758E">
        <w:rPr>
          <w:rFonts w:ascii="Times New Roman" w:hAnsi="Times New Roman" w:cs="Times New Roman"/>
        </w:rPr>
        <w:t xml:space="preserve">. sez. III, 2 ottobre 2014-23 gennaio 2015 n. 3199; sulla stessa linea v. pure </w:t>
      </w:r>
      <w:proofErr w:type="spellStart"/>
      <w:r w:rsidRPr="00DF758E">
        <w:rPr>
          <w:rFonts w:ascii="Times New Roman" w:hAnsi="Times New Roman" w:cs="Times New Roman"/>
        </w:rPr>
        <w:t>Cass</w:t>
      </w:r>
      <w:proofErr w:type="spellEnd"/>
      <w:r w:rsidRPr="00DF758E">
        <w:rPr>
          <w:rFonts w:ascii="Times New Roman" w:hAnsi="Times New Roman" w:cs="Times New Roman"/>
        </w:rPr>
        <w:t>. sez. III, 5 febbraio 2009 n. 12865 e .</w:t>
      </w:r>
      <w:proofErr w:type="spellStart"/>
      <w:r w:rsidRPr="00DF758E">
        <w:rPr>
          <w:rFonts w:ascii="Times New Roman" w:hAnsi="Times New Roman" w:cs="Times New Roman"/>
        </w:rPr>
        <w:t>Cass</w:t>
      </w:r>
      <w:proofErr w:type="spellEnd"/>
      <w:r w:rsidRPr="00DF758E">
        <w:rPr>
          <w:rFonts w:ascii="Times New Roman" w:hAnsi="Times New Roman" w:cs="Times New Roman"/>
        </w:rPr>
        <w:t xml:space="preserve">. sez. III, 1 luglio 2004 n. 35870). E ha quindi rilevato che, nel caso di specie, la vasca di lavaggio "risulta ubicata nell'area di lavoro e destinata...allo scarico, attraverso di essa, delle acque di lavorazione" per cui, "considerato il tipo di quest'ultima e di sostanze impiegate in essa (olii sintetici, combustibili, derivati del petrolio etc.), ne va certamente esclusa l'assimilabilità a </w:t>
      </w:r>
      <w:r w:rsidRPr="00DF758E">
        <w:rPr>
          <w:rFonts w:ascii="Times New Roman" w:hAnsi="Times New Roman" w:cs="Times New Roman"/>
          <w:i/>
          <w:iCs/>
        </w:rPr>
        <w:t xml:space="preserve">"servizi igienici, cucine e mense" ". </w:t>
      </w:r>
      <w:r w:rsidRPr="00DF758E">
        <w:rPr>
          <w:rFonts w:ascii="Times New Roman" w:hAnsi="Times New Roman" w:cs="Times New Roman"/>
          <w:position w:val="2"/>
        </w:rPr>
        <w:t xml:space="preserve">È d'altronde del tutto ovvio che le acque </w:t>
      </w:r>
      <w:r w:rsidRPr="00DF758E">
        <w:rPr>
          <w:rFonts w:ascii="Times New Roman" w:hAnsi="Times New Roman" w:cs="Times New Roman"/>
        </w:rPr>
        <w:t xml:space="preserve">reflue provenienti da un'area di lavoro come quella che è una officina </w:t>
      </w:r>
      <w:r w:rsidRPr="00DF758E">
        <w:rPr>
          <w:rFonts w:ascii="Times New Roman" w:hAnsi="Times New Roman" w:cs="Times New Roman"/>
        </w:rPr>
        <w:lastRenderedPageBreak/>
        <w:t xml:space="preserve">meccanica assimilano la natura industriale della attività che su tale area si esercita, per cui non possono non rientrare nella categoria delle acque reflue industriali. </w:t>
      </w:r>
    </w:p>
    <w:p w14:paraId="49BE1FF9"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rPr>
        <w:t xml:space="preserve">3.1.3 Nella seconda parte, il motivo sostanzialmente contesta che l'imputato abbia posto in essere una condotta illecita, richiamando il suo contratto con la ditta </w:t>
      </w:r>
      <w:r w:rsidR="006B14DD">
        <w:rPr>
          <w:rFonts w:ascii="Times New Roman" w:hAnsi="Times New Roman" w:cs="Times New Roman"/>
        </w:rPr>
        <w:t>E.S.</w:t>
      </w:r>
      <w:r w:rsidRPr="00DF758E">
        <w:rPr>
          <w:rFonts w:ascii="Times New Roman" w:hAnsi="Times New Roman" w:cs="Times New Roman"/>
        </w:rPr>
        <w:t xml:space="preserve"> e il suo essersi rivolto alla Asl. Anche qui si è di fronte ad una riproposizione della difesa avanzata in primo grado, che è stata adeguatamente considerata e confutata dal Tribunale; ma soprattutto si discende su un piano direttamente fattuale, negando che sussista la prova, appunto, della condotta cont</w:t>
      </w:r>
      <w:r w:rsidR="006B14DD">
        <w:rPr>
          <w:rFonts w:ascii="Times New Roman" w:hAnsi="Times New Roman" w:cs="Times New Roman"/>
        </w:rPr>
        <w:t>estata al C.</w:t>
      </w:r>
      <w:r w:rsidRPr="00DF758E">
        <w:rPr>
          <w:rFonts w:ascii="Times New Roman" w:hAnsi="Times New Roman" w:cs="Times New Roman"/>
        </w:rPr>
        <w:t xml:space="preserve">. Se, dunque, la prima parte della censura risulta manifestamente infondata, questa seconda non può che definirsi inammissibile per fattualità. </w:t>
      </w:r>
    </w:p>
    <w:p w14:paraId="1DDD5D7D"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rPr>
        <w:t xml:space="preserve">3.2 II secondo motivo non si discosta, a ben guardare, dalla inammissibilità della seconda parte del vivo precedente. Si denuncia motivazione "non fedele" alle risultanze processuali, onde vi sarebbe violazione dell'articolo 606, primo comma, lettera e), c.p.p. per "contraddittorietà processuale" </w:t>
      </w:r>
      <w:r w:rsidRPr="00DF758E">
        <w:rPr>
          <w:rFonts w:ascii="Times New Roman" w:hAnsi="Times New Roman" w:cs="Times New Roman"/>
          <w:i/>
          <w:iCs/>
        </w:rPr>
        <w:t xml:space="preserve">(sic). </w:t>
      </w:r>
      <w:r w:rsidRPr="00DF758E">
        <w:rPr>
          <w:rFonts w:ascii="Times New Roman" w:hAnsi="Times New Roman" w:cs="Times New Roman"/>
        </w:rPr>
        <w:t>Ad avviso del ricorrente, il giudice di merito avrebbe omesso di valutare tutte le risultanze che, se invece lo fossero state, avrebbero po</w:t>
      </w:r>
      <w:r w:rsidR="006B14DD">
        <w:rPr>
          <w:rFonts w:ascii="Times New Roman" w:hAnsi="Times New Roman" w:cs="Times New Roman"/>
        </w:rPr>
        <w:t>rtato all'assoluzione del C.</w:t>
      </w:r>
      <w:r w:rsidRPr="00DF758E">
        <w:rPr>
          <w:rFonts w:ascii="Times New Roman" w:hAnsi="Times New Roman" w:cs="Times New Roman"/>
        </w:rPr>
        <w:t xml:space="preserve">. Non vi sarebbe prova che </w:t>
      </w:r>
      <w:r w:rsidR="006B14DD">
        <w:rPr>
          <w:rFonts w:ascii="Times New Roman" w:hAnsi="Times New Roman" w:cs="Times New Roman"/>
        </w:rPr>
        <w:t>E.S.</w:t>
      </w:r>
      <w:r w:rsidRPr="00DF758E">
        <w:rPr>
          <w:rFonts w:ascii="Times New Roman" w:hAnsi="Times New Roman" w:cs="Times New Roman"/>
        </w:rPr>
        <w:t xml:space="preserve"> non smaltisse le acque reflue in questione; e vengono indicati vari elementi fattuali per concludere, infine, che la motivazione della sentenza sarebbe "assolutamente illogica e sconnessa dalle risultanze processuali". </w:t>
      </w:r>
    </w:p>
    <w:p w14:paraId="50584991"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position w:val="-3"/>
        </w:rPr>
        <w:t xml:space="preserve">Si tratta, </w:t>
      </w:r>
      <w:proofErr w:type="spellStart"/>
      <w:r w:rsidR="006B14DD">
        <w:rPr>
          <w:rFonts w:ascii="Times New Roman" w:hAnsi="Times New Roman" w:cs="Times New Roman"/>
          <w:i/>
          <w:iCs/>
        </w:rPr>
        <w:t>ictu</w:t>
      </w:r>
      <w:proofErr w:type="spellEnd"/>
      <w:r w:rsidR="006B14DD">
        <w:rPr>
          <w:rFonts w:ascii="Times New Roman" w:hAnsi="Times New Roman" w:cs="Times New Roman"/>
          <w:i/>
          <w:iCs/>
        </w:rPr>
        <w:t xml:space="preserve"> ocul</w:t>
      </w:r>
      <w:r w:rsidRPr="00DF758E">
        <w:rPr>
          <w:rFonts w:ascii="Times New Roman" w:hAnsi="Times New Roman" w:cs="Times New Roman"/>
          <w:i/>
          <w:iCs/>
        </w:rPr>
        <w:t xml:space="preserve">i, </w:t>
      </w:r>
      <w:r w:rsidRPr="00DF758E">
        <w:rPr>
          <w:rFonts w:ascii="Times New Roman" w:hAnsi="Times New Roman" w:cs="Times New Roman"/>
        </w:rPr>
        <w:t xml:space="preserve">di una inammissibile proposta di valutazione alternativa degli esiti del compendio probatorio, fermo l'ovvio principio che il giudice di merito non ha obbligo nella motivazione di menzionare tutti gli elementi probatori, essendo tenuto esclusivamente ad esternare la sua valutazione su quelli decisivi rispetto alla struttura </w:t>
      </w:r>
      <w:proofErr w:type="spellStart"/>
      <w:r w:rsidRPr="00DF758E">
        <w:rPr>
          <w:rFonts w:ascii="Times New Roman" w:hAnsi="Times New Roman" w:cs="Times New Roman"/>
        </w:rPr>
        <w:t>accertatoria</w:t>
      </w:r>
      <w:proofErr w:type="spellEnd"/>
      <w:r w:rsidRPr="00DF758E">
        <w:rPr>
          <w:rFonts w:ascii="Times New Roman" w:hAnsi="Times New Roman" w:cs="Times New Roman"/>
        </w:rPr>
        <w:t xml:space="preserve"> descritta appunto con l'apparato motivazionale, per il resto valendo il principio della motivazione implicita (cfr. per esempio, (v. </w:t>
      </w:r>
      <w:proofErr w:type="spellStart"/>
      <w:r w:rsidRPr="00DF758E">
        <w:rPr>
          <w:rFonts w:ascii="Times New Roman" w:hAnsi="Times New Roman" w:cs="Times New Roman"/>
        </w:rPr>
        <w:t>Cass</w:t>
      </w:r>
      <w:proofErr w:type="spellEnd"/>
      <w:r w:rsidRPr="00DF758E">
        <w:rPr>
          <w:rFonts w:ascii="Times New Roman" w:hAnsi="Times New Roman" w:cs="Times New Roman"/>
        </w:rPr>
        <w:t xml:space="preserve">. sez. I, 22 maggio 2013 n. 27825; </w:t>
      </w:r>
      <w:proofErr w:type="spellStart"/>
      <w:r w:rsidRPr="00DF758E">
        <w:rPr>
          <w:rFonts w:ascii="Times New Roman" w:hAnsi="Times New Roman" w:cs="Times New Roman"/>
        </w:rPr>
        <w:t>Cass</w:t>
      </w:r>
      <w:proofErr w:type="spellEnd"/>
      <w:r w:rsidRPr="00DF758E">
        <w:rPr>
          <w:rFonts w:ascii="Times New Roman" w:hAnsi="Times New Roman" w:cs="Times New Roman"/>
        </w:rPr>
        <w:t xml:space="preserve">. sez. II, 8 febbraio 2013 n.9242; </w:t>
      </w:r>
      <w:proofErr w:type="spellStart"/>
      <w:r w:rsidRPr="00DF758E">
        <w:rPr>
          <w:rFonts w:ascii="Times New Roman" w:hAnsi="Times New Roman" w:cs="Times New Roman"/>
        </w:rPr>
        <w:t>Cass</w:t>
      </w:r>
      <w:proofErr w:type="spellEnd"/>
      <w:r w:rsidRPr="00DF758E">
        <w:rPr>
          <w:rFonts w:ascii="Times New Roman" w:hAnsi="Times New Roman" w:cs="Times New Roman"/>
        </w:rPr>
        <w:t xml:space="preserve">. sez. VI, 19 ottobre 2012 n.49970; </w:t>
      </w:r>
      <w:proofErr w:type="spellStart"/>
      <w:r w:rsidRPr="00DF758E">
        <w:rPr>
          <w:rFonts w:ascii="Times New Roman" w:hAnsi="Times New Roman" w:cs="Times New Roman"/>
        </w:rPr>
        <w:t>Cass</w:t>
      </w:r>
      <w:proofErr w:type="spellEnd"/>
      <w:r w:rsidRPr="00DF758E">
        <w:rPr>
          <w:rFonts w:ascii="Times New Roman" w:hAnsi="Times New Roman" w:cs="Times New Roman"/>
        </w:rPr>
        <w:t xml:space="preserve">. </w:t>
      </w:r>
      <w:proofErr w:type="spellStart"/>
      <w:r w:rsidRPr="00DF758E">
        <w:rPr>
          <w:rFonts w:ascii="Times New Roman" w:hAnsi="Times New Roman" w:cs="Times New Roman"/>
        </w:rPr>
        <w:t>sez.I</w:t>
      </w:r>
      <w:proofErr w:type="spellEnd"/>
      <w:r w:rsidRPr="00DF758E">
        <w:rPr>
          <w:rFonts w:ascii="Times New Roman" w:hAnsi="Times New Roman" w:cs="Times New Roman"/>
        </w:rPr>
        <w:t xml:space="preserve">, 19 ottobre 2011 n. 41738; </w:t>
      </w:r>
      <w:proofErr w:type="spellStart"/>
      <w:r w:rsidRPr="00DF758E">
        <w:rPr>
          <w:rFonts w:ascii="Times New Roman" w:hAnsi="Times New Roman" w:cs="Times New Roman"/>
        </w:rPr>
        <w:t>Cass</w:t>
      </w:r>
      <w:proofErr w:type="spellEnd"/>
      <w:r w:rsidRPr="00DF758E">
        <w:rPr>
          <w:rFonts w:ascii="Times New Roman" w:hAnsi="Times New Roman" w:cs="Times New Roman"/>
        </w:rPr>
        <w:t xml:space="preserve">. sez. IV, 13 maggio 2011 n. 26660 e </w:t>
      </w:r>
      <w:proofErr w:type="spellStart"/>
      <w:r w:rsidRPr="00DF758E">
        <w:rPr>
          <w:rFonts w:ascii="Times New Roman" w:hAnsi="Times New Roman" w:cs="Times New Roman"/>
        </w:rPr>
        <w:t>Cass</w:t>
      </w:r>
      <w:proofErr w:type="spellEnd"/>
      <w:r w:rsidRPr="00DF758E">
        <w:rPr>
          <w:rFonts w:ascii="Times New Roman" w:hAnsi="Times New Roman" w:cs="Times New Roman"/>
        </w:rPr>
        <w:t xml:space="preserve">. sez. VI, 4 maggio 2011 n. 20092; </w:t>
      </w:r>
      <w:proofErr w:type="spellStart"/>
      <w:r w:rsidRPr="00DF758E">
        <w:rPr>
          <w:rFonts w:ascii="Times New Roman" w:hAnsi="Times New Roman" w:cs="Times New Roman"/>
        </w:rPr>
        <w:t>Cass</w:t>
      </w:r>
      <w:proofErr w:type="spellEnd"/>
      <w:r w:rsidRPr="00DF758E">
        <w:rPr>
          <w:rFonts w:ascii="Times New Roman" w:hAnsi="Times New Roman" w:cs="Times New Roman"/>
        </w:rPr>
        <w:t xml:space="preserve">. sez. VI, 2 dicembre 2010 n. 45036). E nel caso in esame la motivazione offerta dal Tribunale è completa e adeguata. </w:t>
      </w:r>
    </w:p>
    <w:p w14:paraId="660B329D"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rPr>
        <w:t>3.3 II terzo motivo denuncia, ex articolo 606, primo comma, lettera b), c.p.p., violazione dell'articolo 47 c.p., adducendo che, qualora il giudice di legittimità ritenesse provata la natura di acque reflue industriali delle acque scaricate dal C</w:t>
      </w:r>
      <w:r w:rsidR="006B14DD">
        <w:rPr>
          <w:rFonts w:ascii="Times New Roman" w:hAnsi="Times New Roman" w:cs="Times New Roman"/>
        </w:rPr>
        <w:t>.</w:t>
      </w:r>
      <w:r w:rsidRPr="00DF758E">
        <w:rPr>
          <w:rFonts w:ascii="Times New Roman" w:hAnsi="Times New Roman" w:cs="Times New Roman"/>
        </w:rPr>
        <w:t xml:space="preserve"> nel lavabo dell'antibagno e nel </w:t>
      </w:r>
      <w:proofErr w:type="spellStart"/>
      <w:r w:rsidRPr="00DF758E">
        <w:rPr>
          <w:rFonts w:ascii="Times New Roman" w:hAnsi="Times New Roman" w:cs="Times New Roman"/>
        </w:rPr>
        <w:t>bucataio</w:t>
      </w:r>
      <w:proofErr w:type="spellEnd"/>
      <w:r w:rsidRPr="00DF758E">
        <w:rPr>
          <w:rFonts w:ascii="Times New Roman" w:hAnsi="Times New Roman" w:cs="Times New Roman"/>
        </w:rPr>
        <w:t xml:space="preserve"> dell'officina, dovrebbe comunque tenere conto del parere favorevole della Asl, per cui tutt’ al più vi sarebbe stato un errore inco</w:t>
      </w:r>
      <w:r w:rsidR="006B14DD">
        <w:rPr>
          <w:rFonts w:ascii="Times New Roman" w:hAnsi="Times New Roman" w:cs="Times New Roman"/>
        </w:rPr>
        <w:t xml:space="preserve">lpevole e la condotta del C. sarebbe quindi stata </w:t>
      </w:r>
      <w:r w:rsidRPr="00DF758E">
        <w:rPr>
          <w:rFonts w:ascii="Times New Roman" w:hAnsi="Times New Roman" w:cs="Times New Roman"/>
        </w:rPr>
        <w:t xml:space="preserve">una condotta lecita. </w:t>
      </w:r>
    </w:p>
    <w:p w14:paraId="56A1A34D"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rPr>
        <w:t xml:space="preserve">È sufficiente la sintesi appena tracciata del motivo per evidenziarne la natura direttamente fattuale, diretta ad ottenere dal giudice di legittimità una valutazione probatoria, il che lo rende inammissibile. </w:t>
      </w:r>
    </w:p>
    <w:p w14:paraId="12029AE4" w14:textId="77777777" w:rsidR="00DF758E" w:rsidRPr="00DF758E" w:rsidRDefault="00DF758E" w:rsidP="00DF758E">
      <w:pPr>
        <w:widowControl w:val="0"/>
        <w:autoSpaceDE w:val="0"/>
        <w:autoSpaceDN w:val="0"/>
        <w:adjustRightInd w:val="0"/>
        <w:jc w:val="both"/>
        <w:rPr>
          <w:rFonts w:ascii="Times New Roman" w:hAnsi="Times New Roman" w:cs="Times New Roman"/>
        </w:rPr>
      </w:pPr>
      <w:r w:rsidRPr="00DF758E">
        <w:rPr>
          <w:rFonts w:ascii="Times New Roman" w:hAnsi="Times New Roman" w:cs="Times New Roman"/>
        </w:rPr>
        <w:t>In conclusione, il ricorso deve essere dichiarato inammissibile, con conseguente condanna del ricorrente, ai sensi dell'art.</w:t>
      </w:r>
      <w:r w:rsidR="006B14DD">
        <w:rPr>
          <w:rFonts w:ascii="Times New Roman" w:hAnsi="Times New Roman" w:cs="Times New Roman"/>
        </w:rPr>
        <w:t xml:space="preserve"> </w:t>
      </w:r>
      <w:r w:rsidRPr="00DF758E">
        <w:rPr>
          <w:rFonts w:ascii="Times New Roman" w:hAnsi="Times New Roman" w:cs="Times New Roman"/>
        </w:rPr>
        <w:t xml:space="preserve">616 c.p.p., al pagamento delle spese del presente grado di giudizio. Tenuto, poi, conto della sentenza della Corte costituzionale emessa in data 13 giugno 2000, n.186, e considerato che non vi è ragione di ritenere che il ricorso sia stato presentato senza "versare in colpa nella determinazione della causa di inammissibilità", si dispone che il ricorrente versi la somma, determinata in via equitativa, di Euro 2000 in favore della Cassa delle ammende. </w:t>
      </w:r>
    </w:p>
    <w:p w14:paraId="08FCCF1C" w14:textId="77777777" w:rsidR="00DF758E" w:rsidRPr="006B14DD" w:rsidRDefault="006B14DD" w:rsidP="00DF758E">
      <w:pPr>
        <w:widowControl w:val="0"/>
        <w:autoSpaceDE w:val="0"/>
        <w:autoSpaceDN w:val="0"/>
        <w:adjustRightInd w:val="0"/>
        <w:jc w:val="both"/>
        <w:rPr>
          <w:rFonts w:ascii="Times New Roman" w:hAnsi="Times New Roman" w:cs="Times New Roman"/>
        </w:rPr>
      </w:pPr>
      <w:r>
        <w:rPr>
          <w:rFonts w:ascii="Times New Roman" w:hAnsi="Times New Roman" w:cs="Times New Roman"/>
          <w:bCs/>
        </w:rPr>
        <w:t>[…]</w:t>
      </w:r>
    </w:p>
    <w:p w14:paraId="65A21413" w14:textId="77777777" w:rsidR="00DF758E" w:rsidRPr="00DF758E" w:rsidRDefault="00DF758E" w:rsidP="00DF758E">
      <w:pPr>
        <w:widowControl w:val="0"/>
        <w:autoSpaceDE w:val="0"/>
        <w:autoSpaceDN w:val="0"/>
        <w:adjustRightInd w:val="0"/>
        <w:jc w:val="both"/>
        <w:rPr>
          <w:rFonts w:ascii="Times New Roman" w:hAnsi="Times New Roman" w:cs="Times New Roman"/>
        </w:rPr>
      </w:pPr>
    </w:p>
    <w:p w14:paraId="15E911DE" w14:textId="77777777" w:rsidR="00DF758E" w:rsidRPr="00DF758E" w:rsidRDefault="00DF758E" w:rsidP="00DF758E">
      <w:pPr>
        <w:widowControl w:val="0"/>
        <w:autoSpaceDE w:val="0"/>
        <w:autoSpaceDN w:val="0"/>
        <w:adjustRightInd w:val="0"/>
        <w:jc w:val="both"/>
        <w:rPr>
          <w:rFonts w:ascii="Times New Roman" w:hAnsi="Times New Roman" w:cs="Times New Roman"/>
        </w:rPr>
      </w:pPr>
    </w:p>
    <w:p w14:paraId="295F39E2" w14:textId="77777777" w:rsidR="00240B7D" w:rsidRPr="00DF758E" w:rsidRDefault="00240B7D" w:rsidP="00DF758E">
      <w:pPr>
        <w:jc w:val="both"/>
        <w:rPr>
          <w:rFonts w:ascii="Times New Roman" w:hAnsi="Times New Roman" w:cs="Times New Roman"/>
        </w:rPr>
      </w:pPr>
    </w:p>
    <w:sectPr w:rsidR="00240B7D" w:rsidRPr="00DF758E" w:rsidSect="001A7B5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8E"/>
    <w:rsid w:val="001A7B5A"/>
    <w:rsid w:val="00240B7D"/>
    <w:rsid w:val="004163F4"/>
    <w:rsid w:val="006B14DD"/>
    <w:rsid w:val="007D1C19"/>
    <w:rsid w:val="00DA6F66"/>
    <w:rsid w:val="00DF75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1E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1143</Words>
  <Characters>6516</Characters>
  <Application>Microsoft Macintosh Word</Application>
  <DocSecurity>0</DocSecurity>
  <Lines>54</Lines>
  <Paragraphs>15</Paragraphs>
  <ScaleCrop>false</ScaleCrop>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4</cp:revision>
  <dcterms:created xsi:type="dcterms:W3CDTF">2017-03-08T08:02:00Z</dcterms:created>
  <dcterms:modified xsi:type="dcterms:W3CDTF">2017-03-13T08:30:00Z</dcterms:modified>
</cp:coreProperties>
</file>