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7FE1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proofErr w:type="gramStart"/>
      <w:r w:rsidR="00637FE1">
        <w:rPr>
          <w:rFonts w:ascii="Times New Roman" w:hAnsi="Times New Roman" w:cs="Times New Roman"/>
          <w:b/>
          <w:sz w:val="24"/>
          <w:szCs w:val="24"/>
        </w:rPr>
        <w:t>Civ</w:t>
      </w:r>
      <w:proofErr w:type="spellEnd"/>
      <w:r w:rsidR="00637FE1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637FE1">
        <w:rPr>
          <w:rFonts w:ascii="Times New Roman" w:hAnsi="Times New Roman" w:cs="Times New Roman"/>
          <w:b/>
          <w:sz w:val="24"/>
          <w:szCs w:val="24"/>
        </w:rPr>
        <w:t xml:space="preserve"> n. </w:t>
      </w:r>
      <w:r>
        <w:rPr>
          <w:rFonts w:ascii="Times New Roman" w:hAnsi="Times New Roman" w:cs="Times New Roman"/>
          <w:b/>
          <w:sz w:val="24"/>
          <w:szCs w:val="24"/>
        </w:rPr>
        <w:t xml:space="preserve">8094 del </w:t>
      </w:r>
      <w:r w:rsidR="00637FE1">
        <w:rPr>
          <w:rFonts w:ascii="Times New Roman" w:hAnsi="Times New Roman" w:cs="Times New Roman"/>
          <w:b/>
          <w:sz w:val="24"/>
          <w:szCs w:val="24"/>
        </w:rPr>
        <w:t>07/04/</w:t>
      </w:r>
      <w:r>
        <w:rPr>
          <w:rFonts w:ascii="Times New Roman" w:hAnsi="Times New Roman" w:cs="Times New Roman"/>
          <w:b/>
          <w:sz w:val="24"/>
          <w:szCs w:val="24"/>
        </w:rPr>
        <w:t xml:space="preserve">2014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Triola</w:t>
      </w:r>
      <w:r w:rsidR="00637FE1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 w:rsidR="00637FE1">
        <w:rPr>
          <w:rFonts w:ascii="Times New Roman" w:hAnsi="Times New Roman" w:cs="Times New Roman"/>
          <w:b/>
          <w:sz w:val="24"/>
          <w:szCs w:val="24"/>
        </w:rPr>
        <w:t>Picaroni</w:t>
      </w:r>
      <w:proofErr w:type="spellEnd"/>
      <w:r w:rsidR="00637FE1">
        <w:rPr>
          <w:rFonts w:ascii="Times New Roman" w:hAnsi="Times New Roman" w:cs="Times New Roman"/>
          <w:b/>
          <w:sz w:val="24"/>
          <w:szCs w:val="24"/>
        </w:rPr>
        <w:t xml:space="preserve"> – Ric. S.M.</w:t>
      </w: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E1" w:rsidRDefault="00637FE1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E1">
        <w:rPr>
          <w:rFonts w:ascii="Times New Roman" w:hAnsi="Times New Roman" w:cs="Times New Roman"/>
          <w:b/>
          <w:sz w:val="24"/>
          <w:szCs w:val="24"/>
        </w:rPr>
        <w:t>ARIA</w:t>
      </w:r>
      <w:r>
        <w:rPr>
          <w:rFonts w:ascii="Times New Roman" w:hAnsi="Times New Roman" w:cs="Times New Roman"/>
          <w:sz w:val="24"/>
          <w:szCs w:val="24"/>
        </w:rPr>
        <w:t xml:space="preserve"> – In caso di immissioni intollerabili accertate, è esclusa la comparazione degli interessi </w:t>
      </w:r>
      <w:r w:rsidRPr="00637FE1">
        <w:rPr>
          <w:rFonts w:ascii="Times New Roman" w:hAnsi="Times New Roman" w:cs="Times New Roman"/>
          <w:i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 xml:space="preserve"> art. 844</w:t>
      </w:r>
      <w:r w:rsidR="00A334DB">
        <w:rPr>
          <w:rFonts w:ascii="Times New Roman" w:hAnsi="Times New Roman" w:cs="Times New Roman"/>
          <w:sz w:val="24"/>
          <w:szCs w:val="24"/>
        </w:rPr>
        <w:t>, comma 2,</w:t>
      </w:r>
      <w:r>
        <w:rPr>
          <w:rFonts w:ascii="Times New Roman" w:hAnsi="Times New Roman" w:cs="Times New Roman"/>
          <w:sz w:val="24"/>
          <w:szCs w:val="24"/>
        </w:rPr>
        <w:t xml:space="preserve"> c.c.?</w:t>
      </w:r>
    </w:p>
    <w:p w:rsidR="00637FE1" w:rsidRDefault="00637FE1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FE1" w:rsidRPr="00637FE1" w:rsidRDefault="00637FE1" w:rsidP="00F503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FE1">
        <w:rPr>
          <w:rFonts w:ascii="Times New Roman" w:hAnsi="Times New Roman" w:cs="Times New Roman"/>
          <w:i/>
          <w:sz w:val="24"/>
          <w:szCs w:val="24"/>
        </w:rPr>
        <w:t>Qualora venga</w:t>
      </w:r>
      <w:r w:rsidR="007B72AA">
        <w:rPr>
          <w:rFonts w:ascii="Times New Roman" w:hAnsi="Times New Roman" w:cs="Times New Roman"/>
          <w:i/>
          <w:sz w:val="24"/>
          <w:szCs w:val="24"/>
        </w:rPr>
        <w:t xml:space="preserve"> accertato il superamento della soglia di normale tollerabilità delle immissioni ai sensi dell’art. 844 c.c., </w:t>
      </w:r>
      <w:r w:rsidR="002F2EEF">
        <w:rPr>
          <w:rFonts w:ascii="Times New Roman" w:hAnsi="Times New Roman" w:cs="Times New Roman"/>
          <w:i/>
          <w:sz w:val="24"/>
          <w:szCs w:val="24"/>
        </w:rPr>
        <w:t>è escluso il ricorso al giudizio di bilanciamento fra interessi dell’attività produttiva e diritto del privato leso dalle immissioni, mentre viene in luce il diverso tema dell’inibitoria delle immissioni e dell’eventuale risarcimento del danno</w:t>
      </w:r>
      <w:r w:rsidR="00850220" w:rsidRPr="008502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0220">
        <w:rPr>
          <w:rFonts w:ascii="Times New Roman" w:hAnsi="Times New Roman" w:cs="Times New Roman"/>
          <w:i/>
          <w:sz w:val="24"/>
          <w:szCs w:val="24"/>
        </w:rPr>
        <w:t>(nella specie: attività di ristorazione che immetteva fumi molesti verso un’abitazione)</w:t>
      </w:r>
      <w:r w:rsidR="002F2EEF">
        <w:rPr>
          <w:rFonts w:ascii="Times New Roman" w:hAnsi="Times New Roman" w:cs="Times New Roman"/>
          <w:i/>
          <w:sz w:val="24"/>
          <w:szCs w:val="24"/>
        </w:rPr>
        <w:t>.</w:t>
      </w:r>
    </w:p>
    <w:p w:rsidR="00637FE1" w:rsidRDefault="00637FE1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53" w:rsidRPr="00F503D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D3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- È im</w:t>
      </w:r>
      <w:r w:rsidRPr="000B5853">
        <w:rPr>
          <w:rFonts w:ascii="Times New Roman" w:hAnsi="Times New Roman" w:cs="Times New Roman"/>
          <w:sz w:val="24"/>
          <w:szCs w:val="24"/>
        </w:rPr>
        <w:t>pugnata la sente</w:t>
      </w:r>
      <w:r>
        <w:rPr>
          <w:rFonts w:ascii="Times New Roman" w:hAnsi="Times New Roman" w:cs="Times New Roman"/>
          <w:sz w:val="24"/>
          <w:szCs w:val="24"/>
        </w:rPr>
        <w:t>nza della Corte d'appello di Ba</w:t>
      </w:r>
      <w:r w:rsidRPr="000B5853">
        <w:rPr>
          <w:rFonts w:ascii="Times New Roman" w:hAnsi="Times New Roman" w:cs="Times New Roman"/>
          <w:sz w:val="24"/>
          <w:szCs w:val="24"/>
        </w:rPr>
        <w:t>ri, notificata il</w:t>
      </w:r>
      <w:r>
        <w:rPr>
          <w:rFonts w:ascii="Times New Roman" w:hAnsi="Times New Roman" w:cs="Times New Roman"/>
          <w:sz w:val="24"/>
          <w:szCs w:val="24"/>
        </w:rPr>
        <w:t xml:space="preserve"> 25 gennaio 2008, che ha confermato la sen</w:t>
      </w:r>
      <w:r w:rsidRPr="000B5853">
        <w:rPr>
          <w:rFonts w:ascii="Times New Roman" w:hAnsi="Times New Roman" w:cs="Times New Roman"/>
          <w:sz w:val="24"/>
          <w:szCs w:val="24"/>
        </w:rPr>
        <w:t>tenza del Tribuna</w:t>
      </w:r>
      <w:r>
        <w:rPr>
          <w:rFonts w:ascii="Times New Roman" w:hAnsi="Times New Roman" w:cs="Times New Roman"/>
          <w:sz w:val="24"/>
          <w:szCs w:val="24"/>
        </w:rPr>
        <w:t>le di Lucera di parziale accoglim</w:t>
      </w:r>
      <w:r w:rsidRPr="000B5853">
        <w:rPr>
          <w:rFonts w:ascii="Times New Roman" w:hAnsi="Times New Roman" w:cs="Times New Roman"/>
          <w:sz w:val="24"/>
          <w:szCs w:val="24"/>
        </w:rPr>
        <w:t xml:space="preserve">ento della domanda proposta da </w:t>
      </w:r>
      <w:r w:rsidR="007E301E">
        <w:rPr>
          <w:rFonts w:ascii="Times New Roman" w:hAnsi="Times New Roman" w:cs="Times New Roman"/>
          <w:sz w:val="24"/>
          <w:szCs w:val="24"/>
        </w:rPr>
        <w:t>M.S.</w:t>
      </w:r>
      <w:r w:rsidRPr="000B5853">
        <w:rPr>
          <w:rFonts w:ascii="Times New Roman" w:hAnsi="Times New Roman" w:cs="Times New Roman"/>
          <w:sz w:val="24"/>
          <w:szCs w:val="24"/>
        </w:rPr>
        <w:t xml:space="preserve"> nei confronti de </w:t>
      </w:r>
      <w:proofErr w:type="spellStart"/>
      <w:r w:rsidR="003C5A53">
        <w:rPr>
          <w:rFonts w:ascii="Times New Roman" w:hAnsi="Times New Roman" w:cs="Times New Roman"/>
          <w:sz w:val="24"/>
          <w:szCs w:val="24"/>
        </w:rPr>
        <w:t>L.C.d.P</w:t>
      </w:r>
      <w:proofErr w:type="spellEnd"/>
      <w:r w:rsidR="003C5A53">
        <w:rPr>
          <w:rFonts w:ascii="Times New Roman" w:hAnsi="Times New Roman" w:cs="Times New Roman"/>
          <w:sz w:val="24"/>
          <w:szCs w:val="24"/>
        </w:rPr>
        <w:t>.</w:t>
      </w:r>
      <w:r w:rsidR="00E925FC">
        <w:rPr>
          <w:rFonts w:ascii="Times New Roman" w:hAnsi="Times New Roman" w:cs="Times New Roman"/>
          <w:sz w:val="24"/>
          <w:szCs w:val="24"/>
        </w:rPr>
        <w:t xml:space="preserve"> s.n.</w:t>
      </w:r>
      <w:r w:rsidRPr="000B5853">
        <w:rPr>
          <w:rFonts w:ascii="Times New Roman" w:hAnsi="Times New Roman" w:cs="Times New Roman"/>
          <w:sz w:val="24"/>
          <w:szCs w:val="24"/>
        </w:rPr>
        <w:t>c., per la ce</w:t>
      </w:r>
      <w:r>
        <w:rPr>
          <w:rFonts w:ascii="Times New Roman" w:hAnsi="Times New Roman" w:cs="Times New Roman"/>
          <w:sz w:val="24"/>
          <w:szCs w:val="24"/>
        </w:rPr>
        <w:t>ssazione delle immissioni prove</w:t>
      </w:r>
      <w:r w:rsidRPr="000B5853">
        <w:rPr>
          <w:rFonts w:ascii="Times New Roman" w:hAnsi="Times New Roman" w:cs="Times New Roman"/>
          <w:sz w:val="24"/>
          <w:szCs w:val="24"/>
        </w:rPr>
        <w:t xml:space="preserve">nienti dai locali in uso alla predetta società. </w:t>
      </w: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53">
        <w:rPr>
          <w:rFonts w:ascii="Times New Roman" w:hAnsi="Times New Roman" w:cs="Times New Roman"/>
          <w:sz w:val="24"/>
          <w:szCs w:val="24"/>
        </w:rPr>
        <w:t>1.1.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853">
        <w:rPr>
          <w:rFonts w:ascii="Times New Roman" w:hAnsi="Times New Roman" w:cs="Times New Roman"/>
          <w:sz w:val="24"/>
          <w:szCs w:val="24"/>
        </w:rPr>
        <w:t>Nel 1993 la sig.ra</w:t>
      </w:r>
      <w:r w:rsidR="007E301E">
        <w:rPr>
          <w:rFonts w:ascii="Times New Roman" w:hAnsi="Times New Roman" w:cs="Times New Roman"/>
          <w:sz w:val="24"/>
          <w:szCs w:val="24"/>
        </w:rPr>
        <w:t xml:space="preserve"> S.</w:t>
      </w:r>
      <w:r w:rsidRPr="000B5853">
        <w:rPr>
          <w:rFonts w:ascii="Times New Roman" w:hAnsi="Times New Roman" w:cs="Times New Roman"/>
          <w:sz w:val="24"/>
          <w:szCs w:val="24"/>
        </w:rPr>
        <w:t xml:space="preserve"> aveva agito </w:t>
      </w:r>
      <w:r>
        <w:rPr>
          <w:rFonts w:ascii="Times New Roman" w:hAnsi="Times New Roman" w:cs="Times New Roman"/>
          <w:sz w:val="24"/>
          <w:szCs w:val="24"/>
        </w:rPr>
        <w:t>in giudizio chiedendo la confer</w:t>
      </w:r>
      <w:r w:rsidRPr="000B5853">
        <w:rPr>
          <w:rFonts w:ascii="Times New Roman" w:hAnsi="Times New Roman" w:cs="Times New Roman"/>
          <w:sz w:val="24"/>
          <w:szCs w:val="24"/>
        </w:rPr>
        <w:t>ma del pr</w:t>
      </w:r>
      <w:r>
        <w:rPr>
          <w:rFonts w:ascii="Times New Roman" w:hAnsi="Times New Roman" w:cs="Times New Roman"/>
          <w:sz w:val="24"/>
          <w:szCs w:val="24"/>
        </w:rPr>
        <w:t>ovvedimento d'urgenza che accerta</w:t>
      </w:r>
      <w:r w:rsidRPr="000B5853">
        <w:rPr>
          <w:rFonts w:ascii="Times New Roman" w:hAnsi="Times New Roman" w:cs="Times New Roman"/>
          <w:sz w:val="24"/>
          <w:szCs w:val="24"/>
        </w:rPr>
        <w:t xml:space="preserve">va la provenienza di immissioni intollerabili di fumo, rumore e odori, dai locali sottostanti la sua abitazione, nei quali </w:t>
      </w:r>
      <w:proofErr w:type="spellStart"/>
      <w:r w:rsidR="007E301E">
        <w:rPr>
          <w:rFonts w:ascii="Times New Roman" w:hAnsi="Times New Roman" w:cs="Times New Roman"/>
          <w:sz w:val="24"/>
          <w:szCs w:val="24"/>
        </w:rPr>
        <w:t>L.C.d.S</w:t>
      </w:r>
      <w:proofErr w:type="spellEnd"/>
      <w:r w:rsidR="007E301E">
        <w:rPr>
          <w:rFonts w:ascii="Times New Roman" w:hAnsi="Times New Roman" w:cs="Times New Roman"/>
          <w:sz w:val="24"/>
          <w:szCs w:val="24"/>
        </w:rPr>
        <w:t>.</w:t>
      </w:r>
      <w:r w:rsidRPr="000B5853">
        <w:rPr>
          <w:rFonts w:ascii="Times New Roman" w:hAnsi="Times New Roman" w:cs="Times New Roman"/>
          <w:sz w:val="24"/>
          <w:szCs w:val="24"/>
        </w:rPr>
        <w:t xml:space="preserve"> s.n.c. es</w:t>
      </w:r>
      <w:r>
        <w:rPr>
          <w:rFonts w:ascii="Times New Roman" w:hAnsi="Times New Roman" w:cs="Times New Roman"/>
          <w:sz w:val="24"/>
          <w:szCs w:val="24"/>
        </w:rPr>
        <w:t>ercitava attività di ristorazio</w:t>
      </w:r>
      <w:r w:rsidRPr="000B5853">
        <w:rPr>
          <w:rFonts w:ascii="Times New Roman" w:hAnsi="Times New Roman" w:cs="Times New Roman"/>
          <w:sz w:val="24"/>
          <w:szCs w:val="24"/>
        </w:rPr>
        <w:t>ne, e l'inibitoria della pred</w:t>
      </w:r>
      <w:r>
        <w:rPr>
          <w:rFonts w:ascii="Times New Roman" w:hAnsi="Times New Roman" w:cs="Times New Roman"/>
          <w:sz w:val="24"/>
          <w:szCs w:val="24"/>
        </w:rPr>
        <w:t>etta attività, oltre al risarci</w:t>
      </w:r>
      <w:r w:rsidRPr="000B5853">
        <w:rPr>
          <w:rFonts w:ascii="Times New Roman" w:hAnsi="Times New Roman" w:cs="Times New Roman"/>
          <w:sz w:val="24"/>
          <w:szCs w:val="24"/>
        </w:rPr>
        <w:t xml:space="preserve">mento dei danni. </w:t>
      </w:r>
    </w:p>
    <w:p w:rsid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53">
        <w:rPr>
          <w:rFonts w:ascii="Times New Roman" w:hAnsi="Times New Roman" w:cs="Times New Roman"/>
          <w:sz w:val="24"/>
          <w:szCs w:val="24"/>
        </w:rPr>
        <w:t>Si era costituita la società convenuta deducendo di avere ottemperato alle pr</w:t>
      </w:r>
      <w:r>
        <w:rPr>
          <w:rFonts w:ascii="Times New Roman" w:hAnsi="Times New Roman" w:cs="Times New Roman"/>
          <w:sz w:val="24"/>
          <w:szCs w:val="24"/>
        </w:rPr>
        <w:t>escrizioni contenute nel provvedim</w:t>
      </w:r>
      <w:r w:rsidRPr="000B5853">
        <w:rPr>
          <w:rFonts w:ascii="Times New Roman" w:hAnsi="Times New Roman" w:cs="Times New Roman"/>
          <w:sz w:val="24"/>
          <w:szCs w:val="24"/>
        </w:rPr>
        <w:t xml:space="preserve">ento d'urgenza, ma di non aver potuto procedere alla installazione di una canna fumaria che convogliasse i fumi, secondo quanto suggerito dal CTU, perché l'attrice non aveva prestato </w:t>
      </w:r>
      <w:r>
        <w:rPr>
          <w:rFonts w:ascii="Times New Roman" w:hAnsi="Times New Roman" w:cs="Times New Roman"/>
          <w:sz w:val="24"/>
          <w:szCs w:val="24"/>
        </w:rPr>
        <w:t>il con</w:t>
      </w:r>
      <w:r w:rsidRPr="000B5853">
        <w:rPr>
          <w:rFonts w:ascii="Times New Roman" w:hAnsi="Times New Roman" w:cs="Times New Roman"/>
          <w:sz w:val="24"/>
          <w:szCs w:val="24"/>
        </w:rPr>
        <w:t xml:space="preserve">senso all'appoggio della canna fumaria al muro esterno dell'immobile di sua proprietà. </w:t>
      </w:r>
    </w:p>
    <w:p w:rsid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omissis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F87B18" w:rsidRDefault="00F87B18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55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8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Avverso la sentenza di primo grado, la sig.ra S</w:t>
      </w:r>
      <w:r w:rsidR="00F503D3">
        <w:rPr>
          <w:rFonts w:ascii="Times New Roman" w:hAnsi="Times New Roman" w:cs="Times New Roman"/>
          <w:sz w:val="24"/>
          <w:szCs w:val="24"/>
        </w:rPr>
        <w:t>.</w:t>
      </w:r>
      <w:r w:rsidRPr="000B5853">
        <w:rPr>
          <w:rFonts w:ascii="Times New Roman" w:hAnsi="Times New Roman" w:cs="Times New Roman"/>
          <w:sz w:val="24"/>
          <w:szCs w:val="24"/>
        </w:rPr>
        <w:t xml:space="preserve"> proponeva appello, chiedendo l'accoglimento della domanda. </w:t>
      </w: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53">
        <w:rPr>
          <w:rFonts w:ascii="Times New Roman" w:hAnsi="Times New Roman" w:cs="Times New Roman"/>
          <w:sz w:val="24"/>
          <w:szCs w:val="24"/>
        </w:rPr>
        <w:t xml:space="preserve">La società </w:t>
      </w:r>
      <w:proofErr w:type="spellStart"/>
      <w:r w:rsidRPr="000B5853">
        <w:rPr>
          <w:rFonts w:ascii="Times New Roman" w:hAnsi="Times New Roman" w:cs="Times New Roman"/>
          <w:sz w:val="24"/>
          <w:szCs w:val="24"/>
        </w:rPr>
        <w:t>L</w:t>
      </w:r>
      <w:r w:rsidR="00917F22">
        <w:rPr>
          <w:rFonts w:ascii="Times New Roman" w:hAnsi="Times New Roman" w:cs="Times New Roman"/>
          <w:sz w:val="24"/>
          <w:szCs w:val="24"/>
        </w:rPr>
        <w:t>.C.d.P</w:t>
      </w:r>
      <w:proofErr w:type="spellEnd"/>
      <w:r w:rsidR="00917F22">
        <w:rPr>
          <w:rFonts w:ascii="Times New Roman" w:hAnsi="Times New Roman" w:cs="Times New Roman"/>
          <w:sz w:val="24"/>
          <w:szCs w:val="24"/>
        </w:rPr>
        <w:t>.</w:t>
      </w:r>
      <w:r w:rsidRPr="000B5853">
        <w:rPr>
          <w:rFonts w:ascii="Times New Roman" w:hAnsi="Times New Roman" w:cs="Times New Roman"/>
          <w:sz w:val="24"/>
          <w:szCs w:val="24"/>
        </w:rPr>
        <w:t xml:space="preserve"> s.n.c. si costituiva e chiedeva il rigetto del gravame. </w:t>
      </w: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53">
        <w:rPr>
          <w:rFonts w:ascii="Times New Roman" w:hAnsi="Times New Roman" w:cs="Times New Roman"/>
          <w:sz w:val="24"/>
          <w:szCs w:val="24"/>
        </w:rPr>
        <w:t>2.1.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853">
        <w:rPr>
          <w:rFonts w:ascii="Times New Roman" w:hAnsi="Times New Roman" w:cs="Times New Roman"/>
          <w:sz w:val="24"/>
          <w:szCs w:val="24"/>
        </w:rPr>
        <w:t>La Corte d'appel</w:t>
      </w:r>
      <w:r>
        <w:rPr>
          <w:rFonts w:ascii="Times New Roman" w:hAnsi="Times New Roman" w:cs="Times New Roman"/>
          <w:sz w:val="24"/>
          <w:szCs w:val="24"/>
        </w:rPr>
        <w:t>lo confermava la sentenza di prim</w:t>
      </w:r>
      <w:r w:rsidRPr="000B5853">
        <w:rPr>
          <w:rFonts w:ascii="Times New Roman" w:hAnsi="Times New Roman" w:cs="Times New Roman"/>
          <w:sz w:val="24"/>
          <w:szCs w:val="24"/>
        </w:rPr>
        <w:t xml:space="preserve">o grado, sulla base dei rilievi di seguito indicati. </w:t>
      </w: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53">
        <w:rPr>
          <w:rFonts w:ascii="Times New Roman" w:hAnsi="Times New Roman" w:cs="Times New Roman"/>
          <w:sz w:val="24"/>
          <w:szCs w:val="24"/>
        </w:rPr>
        <w:t>Le presunte violazioni dei regolamenti ediliz</w:t>
      </w:r>
      <w:r>
        <w:rPr>
          <w:rFonts w:ascii="Times New Roman" w:hAnsi="Times New Roman" w:cs="Times New Roman"/>
          <w:sz w:val="24"/>
          <w:szCs w:val="24"/>
        </w:rPr>
        <w:t>i non erano state dedotte in prim</w:t>
      </w:r>
      <w:r w:rsidRPr="000B5853">
        <w:rPr>
          <w:rFonts w:ascii="Times New Roman" w:hAnsi="Times New Roman" w:cs="Times New Roman"/>
          <w:sz w:val="24"/>
          <w:szCs w:val="24"/>
        </w:rPr>
        <w:t xml:space="preserve">o grado, </w:t>
      </w:r>
      <w:r>
        <w:rPr>
          <w:rFonts w:ascii="Times New Roman" w:hAnsi="Times New Roman" w:cs="Times New Roman"/>
          <w:sz w:val="24"/>
          <w:szCs w:val="24"/>
        </w:rPr>
        <w:t>e comunque sarebbero state irri</w:t>
      </w:r>
      <w:r w:rsidR="00917F22">
        <w:rPr>
          <w:rFonts w:ascii="Times New Roman" w:hAnsi="Times New Roman" w:cs="Times New Roman"/>
          <w:sz w:val="24"/>
          <w:szCs w:val="24"/>
        </w:rPr>
        <w:t>levanti quand'</w:t>
      </w:r>
      <w:r w:rsidRPr="000B5853">
        <w:rPr>
          <w:rFonts w:ascii="Times New Roman" w:hAnsi="Times New Roman" w:cs="Times New Roman"/>
          <w:sz w:val="24"/>
          <w:szCs w:val="24"/>
        </w:rPr>
        <w:t xml:space="preserve">anche tempestivamente dedotte poiché, per un verso, la società convenuta </w:t>
      </w:r>
      <w:r>
        <w:rPr>
          <w:rFonts w:ascii="Times New Roman" w:hAnsi="Times New Roman" w:cs="Times New Roman"/>
          <w:sz w:val="24"/>
          <w:szCs w:val="24"/>
        </w:rPr>
        <w:t>era in possesso delle autorizza</w:t>
      </w:r>
      <w:r w:rsidRPr="000B5853">
        <w:rPr>
          <w:rFonts w:ascii="Times New Roman" w:hAnsi="Times New Roman" w:cs="Times New Roman"/>
          <w:sz w:val="24"/>
          <w:szCs w:val="24"/>
        </w:rPr>
        <w:t xml:space="preserve">zioni prescritte e, per altro </w:t>
      </w:r>
      <w:r w:rsidR="00917F22">
        <w:rPr>
          <w:rFonts w:ascii="Times New Roman" w:hAnsi="Times New Roman" w:cs="Times New Roman"/>
          <w:sz w:val="24"/>
          <w:szCs w:val="24"/>
        </w:rPr>
        <w:t xml:space="preserve">verso, l'art. 844 cod. civ. </w:t>
      </w:r>
      <w:proofErr w:type="gramStart"/>
      <w:r w:rsidR="00917F22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="00917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richiama le nor</w:t>
      </w:r>
      <w:r w:rsidRPr="000B5853">
        <w:rPr>
          <w:rFonts w:ascii="Times New Roman" w:hAnsi="Times New Roman" w:cs="Times New Roman"/>
          <w:sz w:val="24"/>
          <w:szCs w:val="24"/>
        </w:rPr>
        <w:t xml:space="preserve">me del Regolamento edilizio comunale. </w:t>
      </w: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53">
        <w:rPr>
          <w:rFonts w:ascii="Times New Roman" w:hAnsi="Times New Roman" w:cs="Times New Roman"/>
          <w:sz w:val="24"/>
          <w:szCs w:val="24"/>
        </w:rPr>
        <w:t xml:space="preserve">La decisione di primo grado non era contraddittoria, posto che, nel contemperamento tra </w:t>
      </w:r>
      <w:r>
        <w:rPr>
          <w:rFonts w:ascii="Times New Roman" w:hAnsi="Times New Roman" w:cs="Times New Roman"/>
          <w:sz w:val="24"/>
          <w:szCs w:val="24"/>
        </w:rPr>
        <w:t>le opposte esigenze della produ</w:t>
      </w:r>
      <w:r w:rsidRPr="000B5853">
        <w:rPr>
          <w:rFonts w:ascii="Times New Roman" w:hAnsi="Times New Roman" w:cs="Times New Roman"/>
          <w:sz w:val="24"/>
          <w:szCs w:val="24"/>
        </w:rPr>
        <w:t>zione e della proprietà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853">
        <w:rPr>
          <w:rFonts w:ascii="Times New Roman" w:hAnsi="Times New Roman" w:cs="Times New Roman"/>
          <w:sz w:val="24"/>
          <w:szCs w:val="24"/>
        </w:rPr>
        <w:t xml:space="preserve">richiesto dall' art. 844 cod. </w:t>
      </w:r>
      <w:proofErr w:type="gramStart"/>
      <w:r w:rsidRPr="000B5853">
        <w:rPr>
          <w:rFonts w:ascii="Times New Roman" w:hAnsi="Times New Roman" w:cs="Times New Roman"/>
          <w:sz w:val="24"/>
          <w:szCs w:val="24"/>
        </w:rPr>
        <w:t>civ</w:t>
      </w:r>
      <w:r w:rsidR="00D666F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666FF">
        <w:rPr>
          <w:rFonts w:ascii="Times New Roman" w:hAnsi="Times New Roman" w:cs="Times New Roman"/>
          <w:sz w:val="24"/>
          <w:szCs w:val="24"/>
        </w:rPr>
        <w:t xml:space="preserve"> ed effettuato dal Tribunale </w:t>
      </w:r>
      <w:r w:rsidRPr="000B5853">
        <w:rPr>
          <w:rFonts w:ascii="Times New Roman" w:hAnsi="Times New Roman" w:cs="Times New Roman"/>
          <w:sz w:val="24"/>
          <w:szCs w:val="24"/>
        </w:rPr>
        <w:t>, non trovavano giustificazione le ragioni di decoro architettonico addotte dall' attrice per negare il consenso all'install</w:t>
      </w:r>
      <w:r>
        <w:rPr>
          <w:rFonts w:ascii="Times New Roman" w:hAnsi="Times New Roman" w:cs="Times New Roman"/>
          <w:sz w:val="24"/>
          <w:szCs w:val="24"/>
        </w:rPr>
        <w:t>azione della canna fumaria, tan</w:t>
      </w:r>
      <w:r w:rsidRPr="000B5853">
        <w:rPr>
          <w:rFonts w:ascii="Times New Roman" w:hAnsi="Times New Roman" w:cs="Times New Roman"/>
          <w:sz w:val="24"/>
          <w:szCs w:val="24"/>
        </w:rPr>
        <w:t>to più che la Sovrintendenza a</w:t>
      </w:r>
      <w:r>
        <w:rPr>
          <w:rFonts w:ascii="Times New Roman" w:hAnsi="Times New Roman" w:cs="Times New Roman"/>
          <w:sz w:val="24"/>
          <w:szCs w:val="24"/>
        </w:rPr>
        <w:t>i beni culturali aveva rilascia</w:t>
      </w:r>
      <w:r w:rsidRPr="000B5853">
        <w:rPr>
          <w:rFonts w:ascii="Times New Roman" w:hAnsi="Times New Roman" w:cs="Times New Roman"/>
          <w:sz w:val="24"/>
          <w:szCs w:val="24"/>
        </w:rPr>
        <w:t xml:space="preserve">to il nulla osta. </w:t>
      </w:r>
    </w:p>
    <w:p w:rsid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omissis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F87B18" w:rsidRDefault="00F87B18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53">
        <w:rPr>
          <w:rFonts w:ascii="Times New Roman" w:hAnsi="Times New Roman" w:cs="Times New Roman"/>
          <w:sz w:val="24"/>
          <w:szCs w:val="24"/>
        </w:rPr>
        <w:t xml:space="preserve">La domanda di risarcimento del danno alla salute, proposta dall' attrice fin dalla fase </w:t>
      </w:r>
      <w:r>
        <w:rPr>
          <w:rFonts w:ascii="Times New Roman" w:hAnsi="Times New Roman" w:cs="Times New Roman"/>
          <w:sz w:val="24"/>
          <w:szCs w:val="24"/>
        </w:rPr>
        <w:t>cautelare, era generica, non es</w:t>
      </w:r>
      <w:r w:rsidRPr="000B5853">
        <w:rPr>
          <w:rFonts w:ascii="Times New Roman" w:hAnsi="Times New Roman" w:cs="Times New Roman"/>
          <w:sz w:val="24"/>
          <w:szCs w:val="24"/>
        </w:rPr>
        <w:t xml:space="preserve">sendo stato allegato un pregiudizio specifico conseguente alla esposizione alle immissioni, tanto più che dalla CTU non era emerso che le predette immissioni fossero nocive. </w:t>
      </w: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omissis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F87B18" w:rsidRDefault="00F87B18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53">
        <w:rPr>
          <w:rFonts w:ascii="Times New Roman" w:hAnsi="Times New Roman" w:cs="Times New Roman"/>
          <w:sz w:val="24"/>
          <w:szCs w:val="24"/>
        </w:rPr>
        <w:lastRenderedPageBreak/>
        <w:t>3.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853">
        <w:rPr>
          <w:rFonts w:ascii="Times New Roman" w:hAnsi="Times New Roman" w:cs="Times New Roman"/>
          <w:sz w:val="24"/>
          <w:szCs w:val="24"/>
        </w:rPr>
        <w:t>Per la cassazione de</w:t>
      </w:r>
      <w:r>
        <w:rPr>
          <w:rFonts w:ascii="Times New Roman" w:hAnsi="Times New Roman" w:cs="Times New Roman"/>
          <w:sz w:val="24"/>
          <w:szCs w:val="24"/>
        </w:rPr>
        <w:t>lla sentenza d'appello ha propo</w:t>
      </w:r>
      <w:r w:rsidRPr="000B5853">
        <w:rPr>
          <w:rFonts w:ascii="Times New Roman" w:hAnsi="Times New Roman" w:cs="Times New Roman"/>
          <w:sz w:val="24"/>
          <w:szCs w:val="24"/>
        </w:rPr>
        <w:t xml:space="preserve">sto ricorso </w:t>
      </w:r>
      <w:r w:rsidR="007E301E">
        <w:rPr>
          <w:rFonts w:ascii="Times New Roman" w:hAnsi="Times New Roman" w:cs="Times New Roman"/>
          <w:sz w:val="24"/>
          <w:szCs w:val="24"/>
        </w:rPr>
        <w:t>M.S.</w:t>
      </w:r>
      <w:r w:rsidRPr="000B5853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ulla base di due motivi.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D666FF">
        <w:rPr>
          <w:rFonts w:ascii="Times New Roman" w:hAnsi="Times New Roman" w:cs="Times New Roman"/>
          <w:sz w:val="24"/>
          <w:szCs w:val="24"/>
        </w:rPr>
        <w:t>.</w:t>
      </w:r>
      <w:r w:rsidR="007E301E">
        <w:rPr>
          <w:rFonts w:ascii="Times New Roman" w:hAnsi="Times New Roman" w:cs="Times New Roman"/>
          <w:sz w:val="24"/>
          <w:szCs w:val="24"/>
        </w:rPr>
        <w:t>C.d.P</w:t>
      </w:r>
      <w:proofErr w:type="spellEnd"/>
      <w:r w:rsidR="007E301E">
        <w:rPr>
          <w:rFonts w:ascii="Times New Roman" w:hAnsi="Times New Roman" w:cs="Times New Roman"/>
          <w:sz w:val="24"/>
          <w:szCs w:val="24"/>
        </w:rPr>
        <w:t>.</w:t>
      </w:r>
      <w:r w:rsidRPr="000B5853">
        <w:rPr>
          <w:rFonts w:ascii="Times New Roman" w:hAnsi="Times New Roman" w:cs="Times New Roman"/>
          <w:sz w:val="24"/>
          <w:szCs w:val="24"/>
        </w:rPr>
        <w:t xml:space="preserve"> s.n.c. resiste con controricorso.</w:t>
      </w: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853" w:rsidRPr="00F503D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D3">
        <w:rPr>
          <w:rFonts w:ascii="Times New Roman" w:hAnsi="Times New Roman" w:cs="Times New Roman"/>
          <w:b/>
          <w:sz w:val="24"/>
          <w:szCs w:val="24"/>
        </w:rPr>
        <w:t xml:space="preserve">Considerato in diritto </w:t>
      </w: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53">
        <w:rPr>
          <w:rFonts w:ascii="Times New Roman" w:hAnsi="Times New Roman" w:cs="Times New Roman"/>
          <w:sz w:val="24"/>
          <w:szCs w:val="24"/>
        </w:rPr>
        <w:t>1.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853">
        <w:rPr>
          <w:rFonts w:ascii="Times New Roman" w:hAnsi="Times New Roman" w:cs="Times New Roman"/>
          <w:sz w:val="24"/>
          <w:szCs w:val="24"/>
        </w:rPr>
        <w:t xml:space="preserve">Il ricorso deve essere accolto. </w:t>
      </w: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53">
        <w:rPr>
          <w:rFonts w:ascii="Times New Roman" w:hAnsi="Times New Roman" w:cs="Times New Roman"/>
          <w:sz w:val="24"/>
          <w:szCs w:val="24"/>
        </w:rPr>
        <w:t>1.1.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853">
        <w:rPr>
          <w:rFonts w:ascii="Times New Roman" w:hAnsi="Times New Roman" w:cs="Times New Roman"/>
          <w:sz w:val="24"/>
          <w:szCs w:val="24"/>
        </w:rPr>
        <w:t xml:space="preserve">Con il primo motivo la ricorrente deduce violazione e falsa applicazione degli artt. 844, 2043, 1032 cod. </w:t>
      </w:r>
      <w:proofErr w:type="gramStart"/>
      <w:r w:rsidRPr="000B5853">
        <w:rPr>
          <w:rFonts w:ascii="Times New Roman" w:hAnsi="Times New Roman" w:cs="Times New Roman"/>
          <w:sz w:val="24"/>
          <w:szCs w:val="24"/>
        </w:rPr>
        <w:t>civ.,</w:t>
      </w:r>
      <w:proofErr w:type="gramEnd"/>
      <w:r w:rsidRPr="000B5853">
        <w:rPr>
          <w:rFonts w:ascii="Times New Roman" w:hAnsi="Times New Roman" w:cs="Times New Roman"/>
          <w:sz w:val="24"/>
          <w:szCs w:val="24"/>
        </w:rPr>
        <w:t xml:space="preserve"> in relazione all'art. 360, primo comma, n. 3, cod. </w:t>
      </w:r>
      <w:proofErr w:type="spellStart"/>
      <w:r w:rsidRPr="000B5853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0B5853">
        <w:rPr>
          <w:rFonts w:ascii="Times New Roman" w:hAnsi="Times New Roman" w:cs="Times New Roman"/>
          <w:sz w:val="24"/>
          <w:szCs w:val="24"/>
        </w:rPr>
        <w:t xml:space="preserve">. civ. </w:t>
      </w:r>
    </w:p>
    <w:p w:rsid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53">
        <w:rPr>
          <w:rFonts w:ascii="Times New Roman" w:hAnsi="Times New Roman" w:cs="Times New Roman"/>
          <w:sz w:val="24"/>
          <w:szCs w:val="24"/>
        </w:rPr>
        <w:t>Si contesta, sotto plurimi profili, l'interpretazione e l'applicazione della norma che disciplina le immissioni, alla luce dei consolidati principi affermati dalla giurisprudenza di legittim</w:t>
      </w:r>
      <w:r>
        <w:rPr>
          <w:rFonts w:ascii="Times New Roman" w:hAnsi="Times New Roman" w:cs="Times New Roman"/>
          <w:sz w:val="24"/>
          <w:szCs w:val="24"/>
        </w:rPr>
        <w:t xml:space="preserve">ità sul tema (sono citate, ex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r w:rsidRPr="000B5853">
        <w:rPr>
          <w:rFonts w:ascii="Times New Roman" w:hAnsi="Times New Roman" w:cs="Times New Roman"/>
          <w:sz w:val="24"/>
          <w:szCs w:val="24"/>
        </w:rPr>
        <w:t>urimis</w:t>
      </w:r>
      <w:proofErr w:type="spellEnd"/>
      <w:r w:rsidRPr="000B5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B5853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0B585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B5853">
        <w:rPr>
          <w:rFonts w:ascii="Times New Roman" w:hAnsi="Times New Roman" w:cs="Times New Roman"/>
          <w:sz w:val="24"/>
          <w:szCs w:val="24"/>
        </w:rPr>
        <w:t xml:space="preserve"> sez. III, sentenza n. 4963 del 2001; </w:t>
      </w:r>
      <w:proofErr w:type="spellStart"/>
      <w:r w:rsidRPr="000B5853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0B5853">
        <w:rPr>
          <w:rFonts w:ascii="Times New Roman" w:hAnsi="Times New Roman" w:cs="Times New Roman"/>
          <w:sz w:val="24"/>
          <w:szCs w:val="24"/>
        </w:rPr>
        <w:t xml:space="preserve">., sezioni unite, sentenza n. 10186 del 1998). </w:t>
      </w: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53">
        <w:rPr>
          <w:rFonts w:ascii="Times New Roman" w:hAnsi="Times New Roman" w:cs="Times New Roman"/>
          <w:sz w:val="24"/>
          <w:szCs w:val="24"/>
        </w:rPr>
        <w:t>In particolare, la ricorrente censura la sentenza d'appello nella parte in c</w:t>
      </w:r>
      <w:r>
        <w:rPr>
          <w:rFonts w:ascii="Times New Roman" w:hAnsi="Times New Roman" w:cs="Times New Roman"/>
          <w:sz w:val="24"/>
          <w:szCs w:val="24"/>
        </w:rPr>
        <w:t>ui, dopo aver accertato 1'intoll</w:t>
      </w:r>
      <w:r w:rsidRPr="000B5853">
        <w:rPr>
          <w:rFonts w:ascii="Times New Roman" w:hAnsi="Times New Roman" w:cs="Times New Roman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bi1ità dell</w:t>
      </w:r>
      <w:r w:rsidRPr="000B5853">
        <w:rPr>
          <w:rFonts w:ascii="Times New Roman" w:hAnsi="Times New Roman" w:cs="Times New Roman"/>
          <w:sz w:val="24"/>
          <w:szCs w:val="24"/>
        </w:rPr>
        <w:t>e immissioni, ha operato 1a comparazione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853">
        <w:rPr>
          <w:rFonts w:ascii="Times New Roman" w:hAnsi="Times New Roman" w:cs="Times New Roman"/>
          <w:sz w:val="24"/>
          <w:szCs w:val="24"/>
        </w:rPr>
        <w:t>tra le opposte esigenze della proprietà e della produzione, e, all' interno di tale giudizio,</w:t>
      </w:r>
      <w:r>
        <w:rPr>
          <w:rFonts w:ascii="Times New Roman" w:hAnsi="Times New Roman" w:cs="Times New Roman"/>
          <w:sz w:val="24"/>
          <w:szCs w:val="24"/>
        </w:rPr>
        <w:t xml:space="preserve"> ha tenuto conto della «inammis</w:t>
      </w:r>
      <w:r w:rsidRPr="000B5853">
        <w:rPr>
          <w:rFonts w:ascii="Times New Roman" w:hAnsi="Times New Roman" w:cs="Times New Roman"/>
          <w:sz w:val="24"/>
          <w:szCs w:val="24"/>
        </w:rPr>
        <w:t>sibile soluzione alternativa» consistente nell'obbligare l'attrice a prestare il consen</w:t>
      </w:r>
      <w:r>
        <w:rPr>
          <w:rFonts w:ascii="Times New Roman" w:hAnsi="Times New Roman" w:cs="Times New Roman"/>
          <w:sz w:val="24"/>
          <w:szCs w:val="24"/>
        </w:rPr>
        <w:t>so alla installazione della can</w:t>
      </w:r>
      <w:r w:rsidRPr="000B5853">
        <w:rPr>
          <w:rFonts w:ascii="Times New Roman" w:hAnsi="Times New Roman" w:cs="Times New Roman"/>
          <w:sz w:val="24"/>
          <w:szCs w:val="24"/>
        </w:rPr>
        <w:t>na fumaria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853">
        <w:rPr>
          <w:rFonts w:ascii="Times New Roman" w:hAnsi="Times New Roman" w:cs="Times New Roman"/>
          <w:sz w:val="24"/>
          <w:szCs w:val="24"/>
        </w:rPr>
        <w:t>dunque alla cost</w:t>
      </w:r>
      <w:r>
        <w:rPr>
          <w:rFonts w:ascii="Times New Roman" w:hAnsi="Times New Roman" w:cs="Times New Roman"/>
          <w:sz w:val="24"/>
          <w:szCs w:val="24"/>
        </w:rPr>
        <w:t>ituzione di una servitù - o a su</w:t>
      </w:r>
      <w:r w:rsidRPr="000B5853">
        <w:rPr>
          <w:rFonts w:ascii="Times New Roman" w:hAnsi="Times New Roman" w:cs="Times New Roman"/>
          <w:sz w:val="24"/>
          <w:szCs w:val="24"/>
        </w:rPr>
        <w:t xml:space="preserve">bire le immissioni. </w:t>
      </w:r>
    </w:p>
    <w:p w:rsid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53">
        <w:rPr>
          <w:rFonts w:ascii="Times New Roman" w:hAnsi="Times New Roman" w:cs="Times New Roman"/>
          <w:sz w:val="24"/>
          <w:szCs w:val="24"/>
        </w:rPr>
        <w:t>Sono, inoltre, contestate</w:t>
      </w:r>
      <w:r>
        <w:rPr>
          <w:rFonts w:ascii="Times New Roman" w:hAnsi="Times New Roman" w:cs="Times New Roman"/>
          <w:sz w:val="24"/>
          <w:szCs w:val="24"/>
        </w:rPr>
        <w:t xml:space="preserve"> il rigetto della domanda di ri</w:t>
      </w:r>
      <w:r w:rsidRPr="000B5853">
        <w:rPr>
          <w:rFonts w:ascii="Times New Roman" w:hAnsi="Times New Roman" w:cs="Times New Roman"/>
          <w:sz w:val="24"/>
          <w:szCs w:val="24"/>
        </w:rPr>
        <w:t xml:space="preserve">sarcimento del danno alla salute e la decisione in punto di spese. </w:t>
      </w:r>
    </w:p>
    <w:p w:rsid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omissis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F87B18" w:rsidRDefault="00F87B18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53">
        <w:rPr>
          <w:rFonts w:ascii="Times New Roman" w:hAnsi="Times New Roman" w:cs="Times New Roman"/>
          <w:sz w:val="24"/>
          <w:szCs w:val="24"/>
        </w:rPr>
        <w:t>2.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853">
        <w:rPr>
          <w:rFonts w:ascii="Times New Roman" w:hAnsi="Times New Roman" w:cs="Times New Roman"/>
          <w:sz w:val="24"/>
          <w:szCs w:val="24"/>
        </w:rPr>
        <w:t>La doglianza è fonda</w:t>
      </w:r>
      <w:r>
        <w:rPr>
          <w:rFonts w:ascii="Times New Roman" w:hAnsi="Times New Roman" w:cs="Times New Roman"/>
          <w:sz w:val="24"/>
          <w:szCs w:val="24"/>
        </w:rPr>
        <w:t>ta con riguardo alla erronea ap</w:t>
      </w:r>
      <w:r w:rsidRPr="000B5853">
        <w:rPr>
          <w:rFonts w:ascii="Times New Roman" w:hAnsi="Times New Roman" w:cs="Times New Roman"/>
          <w:sz w:val="24"/>
          <w:szCs w:val="24"/>
        </w:rPr>
        <w:t xml:space="preserve">plicazione dell'art. 844 cod. </w:t>
      </w:r>
      <w:proofErr w:type="gramStart"/>
      <w:r w:rsidRPr="000B5853">
        <w:rPr>
          <w:rFonts w:ascii="Times New Roman" w:hAnsi="Times New Roman" w:cs="Times New Roman"/>
          <w:sz w:val="24"/>
          <w:szCs w:val="24"/>
        </w:rPr>
        <w:t>civ.,</w:t>
      </w:r>
      <w:proofErr w:type="gramEnd"/>
      <w:r w:rsidRPr="000B5853">
        <w:rPr>
          <w:rFonts w:ascii="Times New Roman" w:hAnsi="Times New Roman" w:cs="Times New Roman"/>
          <w:sz w:val="24"/>
          <w:szCs w:val="24"/>
        </w:rPr>
        <w:t xml:space="preserve"> in quanto il giudice d'appello ha proceduto al co</w:t>
      </w:r>
      <w:r>
        <w:rPr>
          <w:rFonts w:ascii="Times New Roman" w:hAnsi="Times New Roman" w:cs="Times New Roman"/>
          <w:sz w:val="24"/>
          <w:szCs w:val="24"/>
        </w:rPr>
        <w:t>ntemperamento delle opposte esi</w:t>
      </w:r>
      <w:r w:rsidRPr="000B5853">
        <w:rPr>
          <w:rFonts w:ascii="Times New Roman" w:hAnsi="Times New Roman" w:cs="Times New Roman"/>
          <w:sz w:val="24"/>
          <w:szCs w:val="24"/>
        </w:rPr>
        <w:t>genze delle parti dopo aver accertato l'intollerabilità delle immissioni, che concretizzan</w:t>
      </w:r>
      <w:r>
        <w:rPr>
          <w:rFonts w:ascii="Times New Roman" w:hAnsi="Times New Roman" w:cs="Times New Roman"/>
          <w:sz w:val="24"/>
          <w:szCs w:val="24"/>
        </w:rPr>
        <w:t>o una situazione di illecito ex</w:t>
      </w:r>
      <w:r w:rsidRPr="000B5853">
        <w:rPr>
          <w:rFonts w:ascii="Times New Roman" w:hAnsi="Times New Roman" w:cs="Times New Roman"/>
          <w:sz w:val="24"/>
          <w:szCs w:val="24"/>
        </w:rPr>
        <w:t xml:space="preserve">tracontrattuale. </w:t>
      </w: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L'art. 844</w:t>
      </w:r>
      <w:r w:rsidR="0006246E">
        <w:rPr>
          <w:rFonts w:ascii="Times New Roman" w:hAnsi="Times New Roman" w:cs="Times New Roman"/>
          <w:sz w:val="24"/>
          <w:szCs w:val="24"/>
        </w:rPr>
        <w:t>, secondo comma, cod. civ</w:t>
      </w:r>
      <w:r w:rsidRPr="000B58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5853">
        <w:rPr>
          <w:rFonts w:ascii="Times New Roman" w:hAnsi="Times New Roman" w:cs="Times New Roman"/>
          <w:sz w:val="24"/>
          <w:szCs w:val="24"/>
        </w:rPr>
        <w:t>prevede</w:t>
      </w:r>
      <w:proofErr w:type="gramEnd"/>
      <w:r w:rsidRPr="000B5853">
        <w:rPr>
          <w:rFonts w:ascii="Times New Roman" w:hAnsi="Times New Roman" w:cs="Times New Roman"/>
          <w:sz w:val="24"/>
          <w:szCs w:val="24"/>
        </w:rPr>
        <w:t xml:space="preserve"> il giudizio di comparazione a fronte di accertate immissioni ai limiti della normale tollerabi</w:t>
      </w:r>
      <w:r>
        <w:rPr>
          <w:rFonts w:ascii="Times New Roman" w:hAnsi="Times New Roman" w:cs="Times New Roman"/>
          <w:sz w:val="24"/>
          <w:szCs w:val="24"/>
        </w:rPr>
        <w:t>lità: in tal caso, il legislato</w:t>
      </w:r>
      <w:r w:rsidRPr="000B5853">
        <w:rPr>
          <w:rFonts w:ascii="Times New Roman" w:hAnsi="Times New Roman" w:cs="Times New Roman"/>
          <w:sz w:val="24"/>
          <w:szCs w:val="24"/>
        </w:rPr>
        <w:t>re consente di imporre al proprietario l'obbligo di sopportare le immissioni, ove ciò sia fun</w:t>
      </w:r>
      <w:r>
        <w:rPr>
          <w:rFonts w:ascii="Times New Roman" w:hAnsi="Times New Roman" w:cs="Times New Roman"/>
          <w:sz w:val="24"/>
          <w:szCs w:val="24"/>
        </w:rPr>
        <w:t>zionale alle esigenze della pro</w:t>
      </w:r>
      <w:r w:rsidRPr="000B5853">
        <w:rPr>
          <w:rFonts w:ascii="Times New Roman" w:hAnsi="Times New Roman" w:cs="Times New Roman"/>
          <w:sz w:val="24"/>
          <w:szCs w:val="24"/>
        </w:rPr>
        <w:t xml:space="preserve">duzione, eventualmente previa corresponsione di indennizzo. </w:t>
      </w: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53">
        <w:rPr>
          <w:rFonts w:ascii="Times New Roman" w:hAnsi="Times New Roman" w:cs="Times New Roman"/>
          <w:sz w:val="24"/>
          <w:szCs w:val="24"/>
        </w:rPr>
        <w:t xml:space="preserve">Si tratta di un tipico giudizio di bilanciamento, affidato al giudice del caso concreto, a partire da una situazione in cui nessuna delle contrapposte esigenze prevale sull'altra, azzerandola. </w:t>
      </w: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53">
        <w:rPr>
          <w:rFonts w:ascii="Times New Roman" w:hAnsi="Times New Roman" w:cs="Times New Roman"/>
          <w:sz w:val="24"/>
          <w:szCs w:val="24"/>
        </w:rPr>
        <w:t>Viceversa, quando sia ac</w:t>
      </w:r>
      <w:r>
        <w:rPr>
          <w:rFonts w:ascii="Times New Roman" w:hAnsi="Times New Roman" w:cs="Times New Roman"/>
          <w:sz w:val="24"/>
          <w:szCs w:val="24"/>
        </w:rPr>
        <w:t>certato il superamento della so</w:t>
      </w:r>
      <w:r w:rsidRPr="000B5853">
        <w:rPr>
          <w:rFonts w:ascii="Times New Roman" w:hAnsi="Times New Roman" w:cs="Times New Roman"/>
          <w:sz w:val="24"/>
          <w:szCs w:val="24"/>
        </w:rPr>
        <w:t>glia di normale tollerabilità delle immissioni, si versa in una situazione di illiceità ch</w:t>
      </w:r>
      <w:r>
        <w:rPr>
          <w:rFonts w:ascii="Times New Roman" w:hAnsi="Times New Roman" w:cs="Times New Roman"/>
          <w:sz w:val="24"/>
          <w:szCs w:val="24"/>
        </w:rPr>
        <w:t>e, evidentemente, esclude il ri</w:t>
      </w:r>
      <w:r w:rsidRPr="000B5853">
        <w:rPr>
          <w:rFonts w:ascii="Times New Roman" w:hAnsi="Times New Roman" w:cs="Times New Roman"/>
          <w:sz w:val="24"/>
          <w:szCs w:val="24"/>
        </w:rPr>
        <w:t>corso al giudizio di bilanciamento e quindi all'indennizzo, e introduce il diverso tema della inibitoria delle immissioni e dell'eventua</w:t>
      </w:r>
      <w:r>
        <w:rPr>
          <w:rFonts w:ascii="Times New Roman" w:hAnsi="Times New Roman" w:cs="Times New Roman"/>
          <w:sz w:val="24"/>
          <w:szCs w:val="24"/>
        </w:rPr>
        <w:t xml:space="preserve">le risarcimento del danno </w:t>
      </w:r>
      <w:r w:rsidR="000624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ex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r w:rsidRPr="000B5853">
        <w:rPr>
          <w:rFonts w:ascii="Times New Roman" w:hAnsi="Times New Roman" w:cs="Times New Roman"/>
          <w:sz w:val="24"/>
          <w:szCs w:val="24"/>
        </w:rPr>
        <w:t>urimis</w:t>
      </w:r>
      <w:proofErr w:type="spellEnd"/>
      <w:r w:rsidRPr="000B5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B5853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0B585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B5853">
        <w:rPr>
          <w:rFonts w:ascii="Times New Roman" w:hAnsi="Times New Roman" w:cs="Times New Roman"/>
          <w:sz w:val="24"/>
          <w:szCs w:val="24"/>
        </w:rPr>
        <w:t xml:space="preserve"> sez. II, sentenza n. 939 del 2011; </w:t>
      </w:r>
      <w:proofErr w:type="spellStart"/>
      <w:r w:rsidRPr="000B5853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0B5853">
        <w:rPr>
          <w:rFonts w:ascii="Times New Roman" w:hAnsi="Times New Roman" w:cs="Times New Roman"/>
          <w:sz w:val="24"/>
          <w:szCs w:val="24"/>
        </w:rPr>
        <w:t xml:space="preserve">., sez. III, sentenza n. 5844 del 2007; </w:t>
      </w:r>
      <w:proofErr w:type="spellStart"/>
      <w:r w:rsidRPr="000B5853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0B5853">
        <w:rPr>
          <w:rFonts w:ascii="Times New Roman" w:hAnsi="Times New Roman" w:cs="Times New Roman"/>
          <w:sz w:val="24"/>
          <w:szCs w:val="24"/>
        </w:rPr>
        <w:t xml:space="preserve">., sez. 25820 del 2009). </w:t>
      </w:r>
    </w:p>
    <w:p w:rsid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omissis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F87B18" w:rsidRDefault="00F87B18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53" w:rsidRPr="000B5853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53"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Pr="000B585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853">
        <w:rPr>
          <w:rFonts w:ascii="Times New Roman" w:hAnsi="Times New Roman" w:cs="Times New Roman"/>
          <w:sz w:val="24"/>
          <w:szCs w:val="24"/>
        </w:rPr>
        <w:t>L'accoglimento della censura riguardante l'erronea applicazione dell'art. 844 cod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civ.,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la conseguente la cas</w:t>
      </w:r>
      <w:r w:rsidRPr="000B5853">
        <w:rPr>
          <w:rFonts w:ascii="Times New Roman" w:hAnsi="Times New Roman" w:cs="Times New Roman"/>
          <w:sz w:val="24"/>
          <w:szCs w:val="24"/>
        </w:rPr>
        <w:t>sazione della sentenza impugnata sul punto, determina l'assorbimento delle ulterio</w:t>
      </w:r>
      <w:r>
        <w:rPr>
          <w:rFonts w:ascii="Times New Roman" w:hAnsi="Times New Roman" w:cs="Times New Roman"/>
          <w:sz w:val="24"/>
          <w:szCs w:val="24"/>
        </w:rPr>
        <w:t>ri censure proposte dalla ricor</w:t>
      </w:r>
      <w:r w:rsidRPr="000B5853">
        <w:rPr>
          <w:rFonts w:ascii="Times New Roman" w:hAnsi="Times New Roman" w:cs="Times New Roman"/>
          <w:sz w:val="24"/>
          <w:szCs w:val="24"/>
        </w:rPr>
        <w:t xml:space="preserve">rente. </w:t>
      </w:r>
    </w:p>
    <w:p w:rsidR="00A27EF5" w:rsidRDefault="00A27EF5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EF5" w:rsidRDefault="00A27EF5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omissis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F87B18" w:rsidRDefault="00F87B18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E10" w:rsidRDefault="000B5853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53">
        <w:rPr>
          <w:rFonts w:ascii="Times New Roman" w:hAnsi="Times New Roman" w:cs="Times New Roman"/>
          <w:sz w:val="24"/>
          <w:szCs w:val="24"/>
        </w:rPr>
        <w:t>3. -</w:t>
      </w:r>
      <w:r w:rsidR="00A27EF5">
        <w:rPr>
          <w:rFonts w:ascii="Times New Roman" w:hAnsi="Times New Roman" w:cs="Times New Roman"/>
          <w:sz w:val="24"/>
          <w:szCs w:val="24"/>
        </w:rPr>
        <w:t xml:space="preserve"> </w:t>
      </w:r>
      <w:r w:rsidRPr="000B5853">
        <w:rPr>
          <w:rFonts w:ascii="Times New Roman" w:hAnsi="Times New Roman" w:cs="Times New Roman"/>
          <w:sz w:val="24"/>
          <w:szCs w:val="24"/>
        </w:rPr>
        <w:t>Le spese, anche di questa fase del giudizio, saranno regolate dal giudice del rinvio.</w:t>
      </w:r>
    </w:p>
    <w:p w:rsidR="00A27EF5" w:rsidRDefault="00A27EF5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EF5" w:rsidRPr="000B5853" w:rsidRDefault="00A27EF5" w:rsidP="00F50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omissis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sectPr w:rsidR="00A27EF5" w:rsidRPr="000B5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53"/>
    <w:rsid w:val="0006246E"/>
    <w:rsid w:val="000B5853"/>
    <w:rsid w:val="002F2EEF"/>
    <w:rsid w:val="003655D0"/>
    <w:rsid w:val="003C5A53"/>
    <w:rsid w:val="00621E10"/>
    <w:rsid w:val="00637FE1"/>
    <w:rsid w:val="007B72AA"/>
    <w:rsid w:val="007E301E"/>
    <w:rsid w:val="00850220"/>
    <w:rsid w:val="00917F22"/>
    <w:rsid w:val="00A27EF5"/>
    <w:rsid w:val="00A334DB"/>
    <w:rsid w:val="00B76DAD"/>
    <w:rsid w:val="00D666FF"/>
    <w:rsid w:val="00E925FC"/>
    <w:rsid w:val="00F503D3"/>
    <w:rsid w:val="00F8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474DA-454A-4B92-9C3D-FA215974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</dc:creator>
  <cp:lastModifiedBy>Giulia</cp:lastModifiedBy>
  <cp:revision>17</cp:revision>
  <dcterms:created xsi:type="dcterms:W3CDTF">2014-04-16T12:35:00Z</dcterms:created>
  <dcterms:modified xsi:type="dcterms:W3CDTF">2014-04-22T06:58:00Z</dcterms:modified>
</cp:coreProperties>
</file>