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54" w:rsidRPr="006D4154" w:rsidRDefault="00DD5759" w:rsidP="006D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Pen., Sez. III</w:t>
      </w:r>
      <w:r w:rsidR="006D4154" w:rsidRPr="006D4154">
        <w:rPr>
          <w:rFonts w:ascii="Times New Roman" w:hAnsi="Times New Roman" w:cs="Times New Roman"/>
          <w:b/>
          <w:sz w:val="24"/>
          <w:szCs w:val="24"/>
        </w:rPr>
        <w:t>,</w:t>
      </w:r>
      <w:r w:rsidR="00C86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154" w:rsidRPr="006D4154">
        <w:rPr>
          <w:rFonts w:ascii="Times New Roman" w:hAnsi="Times New Roman" w:cs="Times New Roman"/>
          <w:b/>
          <w:sz w:val="24"/>
          <w:szCs w:val="24"/>
        </w:rPr>
        <w:t xml:space="preserve">n. </w:t>
      </w:r>
      <w:r>
        <w:rPr>
          <w:rFonts w:ascii="Times New Roman" w:hAnsi="Times New Roman" w:cs="Times New Roman"/>
          <w:b/>
          <w:sz w:val="24"/>
          <w:szCs w:val="24"/>
        </w:rPr>
        <w:t>5716 del 11/02/2016</w:t>
      </w:r>
      <w:r w:rsidR="006D4154" w:rsidRPr="006D415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6D4154" w:rsidRPr="006D4154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="006D4154" w:rsidRPr="006D41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Ramacci</w:t>
      </w:r>
      <w:r w:rsidR="006D4154" w:rsidRPr="006D4154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Riccardi</w:t>
      </w:r>
      <w:r w:rsidR="006D4154" w:rsidRPr="006D4154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Procuratore della Repubblica presso il Tribunale di Cuneo</w:t>
      </w:r>
    </w:p>
    <w:p w:rsidR="006D4154" w:rsidRPr="006D4154" w:rsidRDefault="006D4154" w:rsidP="006D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154" w:rsidRPr="006D4154" w:rsidRDefault="006D4154" w:rsidP="006D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6D4154">
        <w:rPr>
          <w:rFonts w:ascii="Times New Roman" w:hAnsi="Times New Roman" w:cs="Times New Roman"/>
          <w:sz w:val="24"/>
          <w:szCs w:val="24"/>
        </w:rPr>
        <w:t xml:space="preserve">– </w:t>
      </w:r>
      <w:r w:rsidR="00C86DE9">
        <w:rPr>
          <w:rFonts w:ascii="Times New Roman" w:hAnsi="Times New Roman" w:cs="Times New Roman"/>
          <w:sz w:val="24"/>
          <w:szCs w:val="24"/>
        </w:rPr>
        <w:t xml:space="preserve">Gestione </w:t>
      </w:r>
      <w:r w:rsidR="00DD16CC">
        <w:rPr>
          <w:rFonts w:ascii="Times New Roman" w:hAnsi="Times New Roman" w:cs="Times New Roman"/>
          <w:sz w:val="24"/>
          <w:szCs w:val="24"/>
        </w:rPr>
        <w:t xml:space="preserve">illecita </w:t>
      </w:r>
      <w:r w:rsidR="00C86DE9">
        <w:rPr>
          <w:rFonts w:ascii="Times New Roman" w:hAnsi="Times New Roman" w:cs="Times New Roman"/>
          <w:sz w:val="24"/>
          <w:szCs w:val="24"/>
        </w:rPr>
        <w:t xml:space="preserve">rifiuti: </w:t>
      </w:r>
      <w:r w:rsidR="00DD16CC">
        <w:rPr>
          <w:rFonts w:ascii="Times New Roman" w:hAnsi="Times New Roman" w:cs="Times New Roman"/>
          <w:sz w:val="24"/>
          <w:szCs w:val="24"/>
        </w:rPr>
        <w:t>come individuare il soggetto attivo del reato?</w:t>
      </w:r>
      <w:bookmarkStart w:id="0" w:name="_GoBack"/>
      <w:bookmarkEnd w:id="0"/>
    </w:p>
    <w:p w:rsidR="006D4154" w:rsidRPr="006D4154" w:rsidRDefault="006D4154" w:rsidP="006D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DE9" w:rsidRPr="00C86DE9" w:rsidRDefault="00C86DE9" w:rsidP="00C86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</w:t>
      </w:r>
      <w:r w:rsidRPr="00C86DE9">
        <w:rPr>
          <w:rFonts w:ascii="Times New Roman" w:hAnsi="Times New Roman" w:cs="Times New Roman"/>
          <w:i/>
          <w:sz w:val="24"/>
          <w:szCs w:val="24"/>
        </w:rPr>
        <w:t xml:space="preserve"> pronome indefinito "chiunque" contenuto nella fattispecie di cui all'art. 256, </w:t>
      </w:r>
      <w:r>
        <w:rPr>
          <w:rFonts w:ascii="Times New Roman" w:hAnsi="Times New Roman" w:cs="Times New Roman"/>
          <w:i/>
          <w:sz w:val="24"/>
          <w:szCs w:val="24"/>
        </w:rPr>
        <w:t xml:space="preserve">c. 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152/2006 (attività di gestione di rifiuti non autorizzata) </w:t>
      </w:r>
      <w:r w:rsidRPr="00C86DE9">
        <w:rPr>
          <w:rFonts w:ascii="Times New Roman" w:hAnsi="Times New Roman" w:cs="Times New Roman"/>
          <w:i/>
          <w:sz w:val="24"/>
          <w:szCs w:val="24"/>
        </w:rPr>
        <w:t>fa riferimento a tutte le categorie indicate nella norma definitoria generale, e quindi anche al "detentore", senza che al riguardo possano essere introdotte surrettizie limitazioni interpr</w:t>
      </w:r>
      <w:r>
        <w:rPr>
          <w:rFonts w:ascii="Times New Roman" w:hAnsi="Times New Roman" w:cs="Times New Roman"/>
          <w:i/>
          <w:sz w:val="24"/>
          <w:szCs w:val="24"/>
        </w:rPr>
        <w:t>etative fondate sui requisiti (</w:t>
      </w:r>
      <w:r w:rsidRPr="00C86DE9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on espressamente richiesti) </w:t>
      </w:r>
      <w:r w:rsidRPr="00C86DE9">
        <w:rPr>
          <w:rFonts w:ascii="Times New Roman" w:hAnsi="Times New Roman" w:cs="Times New Roman"/>
          <w:i/>
          <w:sz w:val="24"/>
          <w:szCs w:val="24"/>
        </w:rPr>
        <w:t>di imprendit</w:t>
      </w:r>
      <w:r>
        <w:rPr>
          <w:rFonts w:ascii="Times New Roman" w:hAnsi="Times New Roman" w:cs="Times New Roman"/>
          <w:i/>
          <w:sz w:val="24"/>
          <w:szCs w:val="24"/>
        </w:rPr>
        <w:t xml:space="preserve">orialità e/o di professionalità: </w:t>
      </w:r>
      <w:r w:rsidRPr="00C86DE9">
        <w:rPr>
          <w:rFonts w:ascii="Times New Roman" w:hAnsi="Times New Roman" w:cs="Times New Roman"/>
          <w:i/>
          <w:sz w:val="24"/>
          <w:szCs w:val="24"/>
        </w:rPr>
        <w:t>ciò che assume rilievo, ai fini dell'individuazione dell'autore del reato,</w:t>
      </w:r>
      <w:r>
        <w:rPr>
          <w:rFonts w:ascii="Times New Roman" w:hAnsi="Times New Roman" w:cs="Times New Roman"/>
          <w:i/>
          <w:sz w:val="24"/>
          <w:szCs w:val="24"/>
        </w:rPr>
        <w:t xml:space="preserve"> non è una qualifica soggettiva, bensì</w:t>
      </w:r>
      <w:r w:rsidRPr="00C86D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6DE9">
        <w:rPr>
          <w:rFonts w:ascii="Times New Roman" w:hAnsi="Times New Roman" w:cs="Times New Roman"/>
          <w:i/>
          <w:iCs/>
          <w:sz w:val="24"/>
          <w:szCs w:val="24"/>
        </w:rPr>
        <w:t xml:space="preserve">l'attività </w:t>
      </w:r>
      <w:r w:rsidRPr="00C86DE9">
        <w:rPr>
          <w:rFonts w:ascii="Times New Roman" w:hAnsi="Times New Roman" w:cs="Times New Roman"/>
          <w:i/>
          <w:sz w:val="24"/>
          <w:szCs w:val="24"/>
        </w:rPr>
        <w:t xml:space="preserve">concretamente svolta di </w:t>
      </w:r>
      <w:r>
        <w:rPr>
          <w:rFonts w:ascii="Times New Roman" w:hAnsi="Times New Roman" w:cs="Times New Roman"/>
          <w:i/>
          <w:sz w:val="24"/>
          <w:szCs w:val="24"/>
        </w:rPr>
        <w:t>gestione di rifiuti, che non deve essere caratterizzata da assoluta occasionalità.</w:t>
      </w:r>
    </w:p>
    <w:p w:rsidR="006D4154" w:rsidRPr="006D4154" w:rsidRDefault="006D4154" w:rsidP="006D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54" w:rsidRPr="006D4154" w:rsidRDefault="006D4154" w:rsidP="006D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154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1. Il Giudice per le indagini preliminari de</w:t>
      </w:r>
      <w:r>
        <w:rPr>
          <w:rFonts w:ascii="Times New Roman" w:hAnsi="Times New Roman" w:cs="Times New Roman"/>
          <w:sz w:val="24"/>
          <w:szCs w:val="24"/>
        </w:rPr>
        <w:t xml:space="preserve">l Tribunale di Cuneo, decidendo </w:t>
      </w:r>
      <w:r w:rsidRPr="006D4154">
        <w:rPr>
          <w:rFonts w:ascii="Times New Roman" w:hAnsi="Times New Roman" w:cs="Times New Roman"/>
          <w:sz w:val="24"/>
          <w:szCs w:val="24"/>
        </w:rPr>
        <w:t>sulla richiesta di emissione di decreto penale di condanna, con sentenza del07/01/2015, assolveva perché il fatto non costituisc</w:t>
      </w:r>
      <w:r>
        <w:rPr>
          <w:rFonts w:ascii="Times New Roman" w:hAnsi="Times New Roman" w:cs="Times New Roman"/>
          <w:sz w:val="24"/>
          <w:szCs w:val="24"/>
        </w:rPr>
        <w:t xml:space="preserve">e reato, ai sensi dell'art. 129 </w:t>
      </w:r>
      <w:r w:rsidRPr="006D4154">
        <w:rPr>
          <w:rFonts w:ascii="Times New Roman" w:hAnsi="Times New Roman" w:cs="Times New Roman"/>
          <w:sz w:val="24"/>
          <w:szCs w:val="24"/>
        </w:rPr>
        <w:t xml:space="preserve">c.p.p., </w:t>
      </w:r>
      <w:r w:rsidR="00DD5759">
        <w:rPr>
          <w:rFonts w:ascii="Times New Roman" w:hAnsi="Times New Roman" w:cs="Times New Roman"/>
          <w:sz w:val="24"/>
          <w:szCs w:val="24"/>
        </w:rPr>
        <w:t>I.M.</w:t>
      </w:r>
      <w:r w:rsidRPr="006D4154">
        <w:rPr>
          <w:rFonts w:ascii="Times New Roman" w:hAnsi="Times New Roman" w:cs="Times New Roman"/>
          <w:sz w:val="24"/>
          <w:szCs w:val="24"/>
        </w:rPr>
        <w:t>, imputato del reato di cui a</w:t>
      </w:r>
      <w:r>
        <w:rPr>
          <w:rFonts w:ascii="Times New Roman" w:hAnsi="Times New Roman" w:cs="Times New Roman"/>
          <w:sz w:val="24"/>
          <w:szCs w:val="24"/>
        </w:rPr>
        <w:t xml:space="preserve">ll'art. 256, comma 1,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a), </w:t>
      </w:r>
      <w:r w:rsidRPr="006D4154">
        <w:rPr>
          <w:rFonts w:ascii="Times New Roman" w:hAnsi="Times New Roman" w:cs="Times New Roman"/>
          <w:sz w:val="24"/>
          <w:szCs w:val="24"/>
        </w:rPr>
        <w:t>d.lgs. 3 aprile 2006 n. 152, perché, pur non esse</w:t>
      </w:r>
      <w:r>
        <w:rPr>
          <w:rFonts w:ascii="Times New Roman" w:hAnsi="Times New Roman" w:cs="Times New Roman"/>
          <w:sz w:val="24"/>
          <w:szCs w:val="24"/>
        </w:rPr>
        <w:t xml:space="preserve">ndo iscritto all'Albo Nazionale </w:t>
      </w:r>
      <w:r w:rsidRPr="006D4154">
        <w:rPr>
          <w:rFonts w:ascii="Times New Roman" w:hAnsi="Times New Roman" w:cs="Times New Roman"/>
          <w:sz w:val="24"/>
          <w:szCs w:val="24"/>
        </w:rPr>
        <w:t>dei Gestori Ambientali, raccoglieva, trasportava</w:t>
      </w:r>
      <w:r>
        <w:rPr>
          <w:rFonts w:ascii="Times New Roman" w:hAnsi="Times New Roman" w:cs="Times New Roman"/>
          <w:sz w:val="24"/>
          <w:szCs w:val="24"/>
        </w:rPr>
        <w:t xml:space="preserve"> e rivendeva alla ditta </w:t>
      </w:r>
      <w:r w:rsidR="00DD5759">
        <w:rPr>
          <w:rFonts w:ascii="Times New Roman" w:hAnsi="Times New Roman" w:cs="Times New Roman"/>
          <w:sz w:val="24"/>
          <w:szCs w:val="24"/>
        </w:rPr>
        <w:t>F.R.</w:t>
      </w:r>
      <w:r w:rsidRPr="006D4154">
        <w:rPr>
          <w:rFonts w:ascii="Times New Roman" w:hAnsi="Times New Roman" w:cs="Times New Roman"/>
          <w:sz w:val="24"/>
          <w:szCs w:val="24"/>
        </w:rPr>
        <w:t xml:space="preserve"> s.r.l. di </w:t>
      </w:r>
      <w:r w:rsidR="00DD5759">
        <w:rPr>
          <w:rFonts w:ascii="Times New Roman" w:hAnsi="Times New Roman" w:cs="Times New Roman"/>
          <w:sz w:val="24"/>
          <w:szCs w:val="24"/>
        </w:rPr>
        <w:t>xxx</w:t>
      </w:r>
      <w:r w:rsidRPr="006D4154">
        <w:rPr>
          <w:rFonts w:ascii="Times New Roman" w:hAnsi="Times New Roman" w:cs="Times New Roman"/>
          <w:sz w:val="24"/>
          <w:szCs w:val="24"/>
        </w:rPr>
        <w:t xml:space="preserve"> rifiut</w:t>
      </w:r>
      <w:r>
        <w:rPr>
          <w:rFonts w:ascii="Times New Roman" w:hAnsi="Times New Roman" w:cs="Times New Roman"/>
          <w:sz w:val="24"/>
          <w:szCs w:val="24"/>
        </w:rPr>
        <w:t xml:space="preserve">i metallici, per tre volte, per </w:t>
      </w:r>
      <w:r w:rsidRPr="006D4154">
        <w:rPr>
          <w:rFonts w:ascii="Times New Roman" w:hAnsi="Times New Roman" w:cs="Times New Roman"/>
          <w:sz w:val="24"/>
          <w:szCs w:val="24"/>
        </w:rPr>
        <w:t xml:space="preserve">complessivi kg. 932; fatti commessi in </w:t>
      </w:r>
      <w:r w:rsidR="00DD5759"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tra il 01/01/2013 e il 04/06/2013. </w:t>
      </w:r>
      <w:r w:rsidRPr="006D4154">
        <w:rPr>
          <w:rFonts w:ascii="Times New Roman" w:hAnsi="Times New Roman" w:cs="Times New Roman"/>
          <w:sz w:val="24"/>
          <w:szCs w:val="24"/>
        </w:rPr>
        <w:t>In particolare, il Giudice riteneva che l'imputato,</w:t>
      </w:r>
      <w:r>
        <w:rPr>
          <w:rFonts w:ascii="Times New Roman" w:hAnsi="Times New Roman" w:cs="Times New Roman"/>
          <w:sz w:val="24"/>
          <w:szCs w:val="24"/>
        </w:rPr>
        <w:t xml:space="preserve"> privato conferitore di rifiuti </w:t>
      </w:r>
      <w:r w:rsidRPr="006D4154">
        <w:rPr>
          <w:rFonts w:ascii="Times New Roman" w:hAnsi="Times New Roman" w:cs="Times New Roman"/>
          <w:sz w:val="24"/>
          <w:szCs w:val="24"/>
        </w:rPr>
        <w:t>ferrosi, versasse in un'ipotesi di errore scusa</w:t>
      </w:r>
      <w:r>
        <w:rPr>
          <w:rFonts w:ascii="Times New Roman" w:hAnsi="Times New Roman" w:cs="Times New Roman"/>
          <w:sz w:val="24"/>
          <w:szCs w:val="24"/>
        </w:rPr>
        <w:t xml:space="preserve">bile, in quanto inevitabile, in </w:t>
      </w:r>
      <w:r w:rsidRPr="006D4154">
        <w:rPr>
          <w:rFonts w:ascii="Times New Roman" w:hAnsi="Times New Roman" w:cs="Times New Roman"/>
          <w:sz w:val="24"/>
          <w:szCs w:val="24"/>
        </w:rPr>
        <w:t>considerazione della «notevole complessità de</w:t>
      </w:r>
      <w:r>
        <w:rPr>
          <w:rFonts w:ascii="Times New Roman" w:hAnsi="Times New Roman" w:cs="Times New Roman"/>
          <w:sz w:val="24"/>
          <w:szCs w:val="24"/>
        </w:rPr>
        <w:t xml:space="preserve">lla normativa che disciplina la </w:t>
      </w:r>
      <w:r w:rsidRPr="006D4154">
        <w:rPr>
          <w:rFonts w:ascii="Times New Roman" w:hAnsi="Times New Roman" w:cs="Times New Roman"/>
          <w:sz w:val="24"/>
          <w:szCs w:val="24"/>
        </w:rPr>
        <w:t xml:space="preserve">materia della gestione dei rifiuti», «della natura di </w:t>
      </w:r>
      <w:proofErr w:type="spellStart"/>
      <w:r w:rsidRPr="006D4154">
        <w:rPr>
          <w:rFonts w:ascii="Times New Roman" w:hAnsi="Times New Roman" w:cs="Times New Roman"/>
          <w:i/>
          <w:iCs/>
          <w:sz w:val="24"/>
          <w:szCs w:val="24"/>
        </w:rPr>
        <w:t>extrema</w:t>
      </w:r>
      <w:proofErr w:type="spellEnd"/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 ratio </w:t>
      </w:r>
      <w:r>
        <w:rPr>
          <w:rFonts w:ascii="Times New Roman" w:hAnsi="Times New Roman" w:cs="Times New Roman"/>
          <w:sz w:val="24"/>
          <w:szCs w:val="24"/>
        </w:rPr>
        <w:t xml:space="preserve">del diritto </w:t>
      </w:r>
      <w:r w:rsidRPr="006D4154">
        <w:rPr>
          <w:rFonts w:ascii="Times New Roman" w:hAnsi="Times New Roman" w:cs="Times New Roman"/>
          <w:sz w:val="24"/>
          <w:szCs w:val="24"/>
        </w:rPr>
        <w:t>penale» e della mancanza di professionalità nell'atti</w:t>
      </w:r>
      <w:r>
        <w:rPr>
          <w:rFonts w:ascii="Times New Roman" w:hAnsi="Times New Roman" w:cs="Times New Roman"/>
          <w:sz w:val="24"/>
          <w:szCs w:val="24"/>
        </w:rPr>
        <w:t xml:space="preserve">vità di vendita dei rifiuti; da </w:t>
      </w:r>
      <w:r w:rsidRPr="006D4154">
        <w:rPr>
          <w:rFonts w:ascii="Times New Roman" w:hAnsi="Times New Roman" w:cs="Times New Roman"/>
          <w:sz w:val="24"/>
          <w:szCs w:val="24"/>
        </w:rPr>
        <w:t>tali elementi, oltreché dalla modestia del ricavo de</w:t>
      </w:r>
      <w:r>
        <w:rPr>
          <w:rFonts w:ascii="Times New Roman" w:hAnsi="Times New Roman" w:cs="Times New Roman"/>
          <w:sz w:val="24"/>
          <w:szCs w:val="24"/>
        </w:rPr>
        <w:t xml:space="preserve">lla vendita, dal rilascio delle </w:t>
      </w:r>
      <w:r w:rsidRPr="006D4154">
        <w:rPr>
          <w:rFonts w:ascii="Times New Roman" w:hAnsi="Times New Roman" w:cs="Times New Roman"/>
          <w:sz w:val="24"/>
          <w:szCs w:val="24"/>
        </w:rPr>
        <w:t>proprie generalità al centro dì raccolta, e dalla ma</w:t>
      </w:r>
      <w:r>
        <w:rPr>
          <w:rFonts w:ascii="Times New Roman" w:hAnsi="Times New Roman" w:cs="Times New Roman"/>
          <w:sz w:val="24"/>
          <w:szCs w:val="24"/>
        </w:rPr>
        <w:t xml:space="preserve">ncanza di contrarie indicazioni </w:t>
      </w:r>
      <w:r w:rsidRPr="006D4154">
        <w:rPr>
          <w:rFonts w:ascii="Times New Roman" w:hAnsi="Times New Roman" w:cs="Times New Roman"/>
          <w:sz w:val="24"/>
          <w:szCs w:val="24"/>
        </w:rPr>
        <w:t>da parte della ditta acquirente, veniva dunqu</w:t>
      </w:r>
      <w:r>
        <w:rPr>
          <w:rFonts w:ascii="Times New Roman" w:hAnsi="Times New Roman" w:cs="Times New Roman"/>
          <w:sz w:val="24"/>
          <w:szCs w:val="24"/>
        </w:rPr>
        <w:t xml:space="preserve">e desunta la mancanza di «prova </w:t>
      </w:r>
      <w:r w:rsidRPr="006D4154">
        <w:rPr>
          <w:rFonts w:ascii="Times New Roman" w:hAnsi="Times New Roman" w:cs="Times New Roman"/>
          <w:sz w:val="24"/>
          <w:szCs w:val="24"/>
        </w:rPr>
        <w:t>che l'imputato fosse consapevole del carattere illecito della propria condotta».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2. Ha proposto ricorso il Procuratore della Re</w:t>
      </w:r>
      <w:r>
        <w:rPr>
          <w:rFonts w:ascii="Times New Roman" w:hAnsi="Times New Roman" w:cs="Times New Roman"/>
          <w:sz w:val="24"/>
          <w:szCs w:val="24"/>
        </w:rPr>
        <w:t xml:space="preserve">pubblica presso il Tribunale di </w:t>
      </w:r>
      <w:r w:rsidRPr="006D4154">
        <w:rPr>
          <w:rFonts w:ascii="Times New Roman" w:hAnsi="Times New Roman" w:cs="Times New Roman"/>
          <w:sz w:val="24"/>
          <w:szCs w:val="24"/>
        </w:rPr>
        <w:t>Cuneo, impugnando la sentenza predetta, deducendo tre motivi</w:t>
      </w:r>
      <w:r>
        <w:rPr>
          <w:rFonts w:ascii="Times New Roman" w:hAnsi="Times New Roman" w:cs="Times New Roman"/>
          <w:sz w:val="24"/>
          <w:szCs w:val="24"/>
        </w:rPr>
        <w:t xml:space="preserve">, di seguito </w:t>
      </w:r>
      <w:r w:rsidRPr="006D4154">
        <w:rPr>
          <w:rFonts w:ascii="Times New Roman" w:hAnsi="Times New Roman" w:cs="Times New Roman"/>
          <w:sz w:val="24"/>
          <w:szCs w:val="24"/>
        </w:rPr>
        <w:t xml:space="preserve">enunciati nei limiti strettamente necessari per la motivazione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r>
        <w:rPr>
          <w:rFonts w:ascii="Times New Roman" w:hAnsi="Times New Roman" w:cs="Times New Roman"/>
          <w:sz w:val="24"/>
          <w:szCs w:val="24"/>
        </w:rPr>
        <w:t xml:space="preserve">art. 173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. cod.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Deduce, innanzitutto, il vizio di cui all'art. 606 c.p</w:t>
      </w:r>
      <w:r>
        <w:rPr>
          <w:rFonts w:ascii="Times New Roman" w:hAnsi="Times New Roman" w:cs="Times New Roman"/>
          <w:sz w:val="24"/>
          <w:szCs w:val="24"/>
        </w:rPr>
        <w:t xml:space="preserve">.p.,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c), sotto il profilo </w:t>
      </w:r>
      <w:r w:rsidRPr="006D4154">
        <w:rPr>
          <w:rFonts w:ascii="Times New Roman" w:hAnsi="Times New Roman" w:cs="Times New Roman"/>
          <w:sz w:val="24"/>
          <w:szCs w:val="24"/>
        </w:rPr>
        <w:t>della violazione e falsa applicazione dell'art. 459, c</w:t>
      </w:r>
      <w:r>
        <w:rPr>
          <w:rFonts w:ascii="Times New Roman" w:hAnsi="Times New Roman" w:cs="Times New Roman"/>
          <w:sz w:val="24"/>
          <w:szCs w:val="24"/>
        </w:rPr>
        <w:t xml:space="preserve">omma 3, cod.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la </w:t>
      </w:r>
      <w:r w:rsidRPr="006D4154">
        <w:rPr>
          <w:rFonts w:ascii="Times New Roman" w:hAnsi="Times New Roman" w:cs="Times New Roman"/>
          <w:sz w:val="24"/>
          <w:szCs w:val="24"/>
        </w:rPr>
        <w:t>censura, invero, concerne la valutazione di occa</w:t>
      </w:r>
      <w:r>
        <w:rPr>
          <w:rFonts w:ascii="Times New Roman" w:hAnsi="Times New Roman" w:cs="Times New Roman"/>
          <w:sz w:val="24"/>
          <w:szCs w:val="24"/>
        </w:rPr>
        <w:t xml:space="preserve">sionalità o sistematicità delle </w:t>
      </w:r>
      <w:r w:rsidRPr="006D4154">
        <w:rPr>
          <w:rFonts w:ascii="Times New Roman" w:hAnsi="Times New Roman" w:cs="Times New Roman"/>
          <w:sz w:val="24"/>
          <w:szCs w:val="24"/>
        </w:rPr>
        <w:t>condotte contestate, fondata su pretese lacune p</w:t>
      </w:r>
      <w:r>
        <w:rPr>
          <w:rFonts w:ascii="Times New Roman" w:hAnsi="Times New Roman" w:cs="Times New Roman"/>
          <w:sz w:val="24"/>
          <w:szCs w:val="24"/>
        </w:rPr>
        <w:t xml:space="preserve">robatorie in ordine alla esatta </w:t>
      </w:r>
      <w:r w:rsidRPr="006D4154">
        <w:rPr>
          <w:rFonts w:ascii="Times New Roman" w:hAnsi="Times New Roman" w:cs="Times New Roman"/>
          <w:sz w:val="24"/>
          <w:szCs w:val="24"/>
        </w:rPr>
        <w:t>tipologia dei rifiuti conferiti ed alla entità dei ricavi conseguiti</w:t>
      </w:r>
      <w:r>
        <w:rPr>
          <w:rFonts w:ascii="Times New Roman" w:hAnsi="Times New Roman" w:cs="Times New Roman"/>
          <w:sz w:val="24"/>
          <w:szCs w:val="24"/>
        </w:rPr>
        <w:t xml:space="preserve">; in presenza di un </w:t>
      </w:r>
      <w:r w:rsidRPr="006D4154">
        <w:rPr>
          <w:rFonts w:ascii="Times New Roman" w:hAnsi="Times New Roman" w:cs="Times New Roman"/>
          <w:sz w:val="24"/>
          <w:szCs w:val="24"/>
        </w:rPr>
        <w:t>quadro probatorio ritenuto lacunoso, infatti, il Giu</w:t>
      </w:r>
      <w:r>
        <w:rPr>
          <w:rFonts w:ascii="Times New Roman" w:hAnsi="Times New Roman" w:cs="Times New Roman"/>
          <w:sz w:val="24"/>
          <w:szCs w:val="24"/>
        </w:rPr>
        <w:t xml:space="preserve">dice avrebbe dovuto disporre la </w:t>
      </w:r>
      <w:r w:rsidRPr="006D4154">
        <w:rPr>
          <w:rFonts w:ascii="Times New Roman" w:hAnsi="Times New Roman" w:cs="Times New Roman"/>
          <w:sz w:val="24"/>
          <w:szCs w:val="24"/>
        </w:rPr>
        <w:t>restituzione degli atti al P.M., ai sensi dell'art.</w:t>
      </w:r>
      <w:r>
        <w:rPr>
          <w:rFonts w:ascii="Times New Roman" w:hAnsi="Times New Roman" w:cs="Times New Roman"/>
          <w:sz w:val="24"/>
          <w:szCs w:val="24"/>
        </w:rPr>
        <w:t xml:space="preserve"> 459, comma 3, cod.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6D4154">
        <w:rPr>
          <w:rFonts w:ascii="Times New Roman" w:hAnsi="Times New Roman" w:cs="Times New Roman"/>
          <w:sz w:val="24"/>
          <w:szCs w:val="24"/>
        </w:rPr>
        <w:t xml:space="preserve">non già, sulla base di tale compendio, emettere sentenza di proscioglimento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 xml:space="preserve">art. 129 cod.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In secondo luogo, denuncia il vizio di cui all'art.</w:t>
      </w:r>
      <w:r>
        <w:rPr>
          <w:rFonts w:ascii="Times New Roman" w:hAnsi="Times New Roman" w:cs="Times New Roman"/>
          <w:sz w:val="24"/>
          <w:szCs w:val="24"/>
        </w:rPr>
        <w:t xml:space="preserve"> 606 c.p.p.,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b), sotto il </w:t>
      </w:r>
      <w:r w:rsidRPr="006D4154">
        <w:rPr>
          <w:rFonts w:ascii="Times New Roman" w:hAnsi="Times New Roman" w:cs="Times New Roman"/>
          <w:sz w:val="24"/>
          <w:szCs w:val="24"/>
        </w:rPr>
        <w:t xml:space="preserve">profilo della violazione e falsa applicazione dell'art. 5 cod.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evidenzia, al </w:t>
      </w:r>
      <w:r w:rsidRPr="006D4154">
        <w:rPr>
          <w:rFonts w:ascii="Times New Roman" w:hAnsi="Times New Roman" w:cs="Times New Roman"/>
          <w:sz w:val="24"/>
          <w:szCs w:val="24"/>
        </w:rPr>
        <w:t>riguardo, che la complessità della normativa è</w:t>
      </w:r>
      <w:r>
        <w:rPr>
          <w:rFonts w:ascii="Times New Roman" w:hAnsi="Times New Roman" w:cs="Times New Roman"/>
          <w:sz w:val="24"/>
          <w:szCs w:val="24"/>
        </w:rPr>
        <w:t xml:space="preserve"> stata soltanto «postulata» dal </w:t>
      </w:r>
      <w:r w:rsidRPr="006D4154">
        <w:rPr>
          <w:rFonts w:ascii="Times New Roman" w:hAnsi="Times New Roman" w:cs="Times New Roman"/>
          <w:sz w:val="24"/>
          <w:szCs w:val="24"/>
        </w:rPr>
        <w:t>provvedimento impugnato, in quanto, in pre</w:t>
      </w:r>
      <w:r>
        <w:rPr>
          <w:rFonts w:ascii="Times New Roman" w:hAnsi="Times New Roman" w:cs="Times New Roman"/>
          <w:sz w:val="24"/>
          <w:szCs w:val="24"/>
        </w:rPr>
        <w:t xml:space="preserve">senza di un sistema pubblico di </w:t>
      </w:r>
      <w:r w:rsidRPr="006D4154">
        <w:rPr>
          <w:rFonts w:ascii="Times New Roman" w:hAnsi="Times New Roman" w:cs="Times New Roman"/>
          <w:sz w:val="24"/>
          <w:szCs w:val="24"/>
        </w:rPr>
        <w:t>raccolta dei rifiuti urbani, l'imputato, privato vendi</w:t>
      </w:r>
      <w:r>
        <w:rPr>
          <w:rFonts w:ascii="Times New Roman" w:hAnsi="Times New Roman" w:cs="Times New Roman"/>
          <w:sz w:val="24"/>
          <w:szCs w:val="24"/>
        </w:rPr>
        <w:t xml:space="preserve">tore del materiale ferroso, non </w:t>
      </w:r>
      <w:r w:rsidRPr="006D4154">
        <w:rPr>
          <w:rFonts w:ascii="Times New Roman" w:hAnsi="Times New Roman" w:cs="Times New Roman"/>
          <w:sz w:val="24"/>
          <w:szCs w:val="24"/>
        </w:rPr>
        <w:t>ha adempiuto al c.d. «dovere di informazio</w:t>
      </w:r>
      <w:r>
        <w:rPr>
          <w:rFonts w:ascii="Times New Roman" w:hAnsi="Times New Roman" w:cs="Times New Roman"/>
          <w:sz w:val="24"/>
          <w:szCs w:val="24"/>
        </w:rPr>
        <w:t xml:space="preserve">ne» sull'esatto contenuto della </w:t>
      </w:r>
      <w:r w:rsidRPr="006D4154">
        <w:rPr>
          <w:rFonts w:ascii="Times New Roman" w:hAnsi="Times New Roman" w:cs="Times New Roman"/>
          <w:sz w:val="24"/>
          <w:szCs w:val="24"/>
        </w:rPr>
        <w:t xml:space="preserve">normativa di settore; né, tanto meno, ricorre </w:t>
      </w:r>
      <w:r>
        <w:rPr>
          <w:rFonts w:ascii="Times New Roman" w:hAnsi="Times New Roman" w:cs="Times New Roman"/>
          <w:sz w:val="24"/>
          <w:szCs w:val="24"/>
        </w:rPr>
        <w:t xml:space="preserve">un comportamento positivo degli </w:t>
      </w:r>
      <w:r w:rsidRPr="006D4154">
        <w:rPr>
          <w:rFonts w:ascii="Times New Roman" w:hAnsi="Times New Roman" w:cs="Times New Roman"/>
          <w:sz w:val="24"/>
          <w:szCs w:val="24"/>
        </w:rPr>
        <w:t>organi amministrativi suscettibile di indurre il co</w:t>
      </w:r>
      <w:r>
        <w:rPr>
          <w:rFonts w:ascii="Times New Roman" w:hAnsi="Times New Roman" w:cs="Times New Roman"/>
          <w:sz w:val="24"/>
          <w:szCs w:val="24"/>
        </w:rPr>
        <w:t xml:space="preserve">nvincimento della liceità della </w:t>
      </w:r>
      <w:r w:rsidRPr="006D4154">
        <w:rPr>
          <w:rFonts w:ascii="Times New Roman" w:hAnsi="Times New Roman" w:cs="Times New Roman"/>
          <w:sz w:val="24"/>
          <w:szCs w:val="24"/>
        </w:rPr>
        <w:t>condotta tenuta.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In terzo luogo, denuncia il vizio di cui all'art.</w:t>
      </w:r>
      <w:r>
        <w:rPr>
          <w:rFonts w:ascii="Times New Roman" w:hAnsi="Times New Roman" w:cs="Times New Roman"/>
          <w:sz w:val="24"/>
          <w:szCs w:val="24"/>
        </w:rPr>
        <w:t xml:space="preserve"> 606 c.p.p.,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b), sotto il </w:t>
      </w:r>
      <w:r w:rsidRPr="006D4154">
        <w:rPr>
          <w:rFonts w:ascii="Times New Roman" w:hAnsi="Times New Roman" w:cs="Times New Roman"/>
          <w:sz w:val="24"/>
          <w:szCs w:val="24"/>
        </w:rPr>
        <w:t>profilo della violazione e falsa applicazione dell'ar</w:t>
      </w:r>
      <w:r>
        <w:rPr>
          <w:rFonts w:ascii="Times New Roman" w:hAnsi="Times New Roman" w:cs="Times New Roman"/>
          <w:sz w:val="24"/>
          <w:szCs w:val="24"/>
        </w:rPr>
        <w:t xml:space="preserve">t. 256, comma 1, d.lgs. 152 del </w:t>
      </w:r>
      <w:r w:rsidRPr="006D4154">
        <w:rPr>
          <w:rFonts w:ascii="Times New Roman" w:hAnsi="Times New Roman" w:cs="Times New Roman"/>
          <w:sz w:val="24"/>
          <w:szCs w:val="24"/>
        </w:rPr>
        <w:t>2006: il provvedimento impugnato ha dispos</w:t>
      </w:r>
      <w:r>
        <w:rPr>
          <w:rFonts w:ascii="Times New Roman" w:hAnsi="Times New Roman" w:cs="Times New Roman"/>
          <w:sz w:val="24"/>
          <w:szCs w:val="24"/>
        </w:rPr>
        <w:t xml:space="preserve">to una «abrogazione pretoria di </w:t>
      </w:r>
      <w:r w:rsidRPr="006D4154">
        <w:rPr>
          <w:rFonts w:ascii="Times New Roman" w:hAnsi="Times New Roman" w:cs="Times New Roman"/>
          <w:sz w:val="24"/>
          <w:szCs w:val="24"/>
        </w:rPr>
        <w:t>norma di diritto positivo», ritenendo penalmente irr</w:t>
      </w:r>
      <w:r>
        <w:rPr>
          <w:rFonts w:ascii="Times New Roman" w:hAnsi="Times New Roman" w:cs="Times New Roman"/>
          <w:sz w:val="24"/>
          <w:szCs w:val="24"/>
        </w:rPr>
        <w:t xml:space="preserve">ilevante l'attività di ripetuto </w:t>
      </w:r>
      <w:r w:rsidRPr="006D4154">
        <w:rPr>
          <w:rFonts w:ascii="Times New Roman" w:hAnsi="Times New Roman" w:cs="Times New Roman"/>
          <w:sz w:val="24"/>
          <w:szCs w:val="24"/>
        </w:rPr>
        <w:t>commercio di rifiuti metallici, concretizzatasi in tre</w:t>
      </w:r>
      <w:r>
        <w:rPr>
          <w:rFonts w:ascii="Times New Roman" w:hAnsi="Times New Roman" w:cs="Times New Roman"/>
          <w:sz w:val="24"/>
          <w:szCs w:val="24"/>
        </w:rPr>
        <w:t xml:space="preserve"> distinti conferimenti di oltre </w:t>
      </w:r>
      <w:r w:rsidRPr="006D4154">
        <w:rPr>
          <w:rFonts w:ascii="Times New Roman" w:hAnsi="Times New Roman" w:cs="Times New Roman"/>
          <w:sz w:val="24"/>
          <w:szCs w:val="24"/>
        </w:rPr>
        <w:t>900 kg. di materiale ferroso, superiore di nove</w:t>
      </w:r>
      <w:r>
        <w:rPr>
          <w:rFonts w:ascii="Times New Roman" w:hAnsi="Times New Roman" w:cs="Times New Roman"/>
          <w:sz w:val="24"/>
          <w:szCs w:val="24"/>
        </w:rPr>
        <w:t xml:space="preserve"> volte rispetto al quantitativo </w:t>
      </w:r>
      <w:r w:rsidRPr="006D4154">
        <w:rPr>
          <w:rFonts w:ascii="Times New Roman" w:hAnsi="Times New Roman" w:cs="Times New Roman"/>
          <w:sz w:val="24"/>
          <w:szCs w:val="24"/>
        </w:rPr>
        <w:t xml:space="preserve">massimo annuale </w:t>
      </w:r>
      <w:r w:rsidRPr="006D4154">
        <w:rPr>
          <w:rFonts w:ascii="Times New Roman" w:hAnsi="Times New Roman" w:cs="Times New Roman"/>
          <w:sz w:val="24"/>
          <w:szCs w:val="24"/>
        </w:rPr>
        <w:lastRenderedPageBreak/>
        <w:t>definito dalla legge quale limit</w:t>
      </w:r>
      <w:r>
        <w:rPr>
          <w:rFonts w:ascii="Times New Roman" w:hAnsi="Times New Roman" w:cs="Times New Roman"/>
          <w:sz w:val="24"/>
          <w:szCs w:val="24"/>
        </w:rPr>
        <w:t xml:space="preserve">e massimo per la qualificazione </w:t>
      </w:r>
      <w:r w:rsidRPr="006D4154">
        <w:rPr>
          <w:rFonts w:ascii="Times New Roman" w:hAnsi="Times New Roman" w:cs="Times New Roman"/>
          <w:sz w:val="24"/>
          <w:szCs w:val="24"/>
        </w:rPr>
        <w:t>di occasionalità del trasporto, ai sensi dell'art. 193, comma 5.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Il Procuratore Generale della Repubblica p</w:t>
      </w:r>
      <w:r>
        <w:rPr>
          <w:rFonts w:ascii="Times New Roman" w:hAnsi="Times New Roman" w:cs="Times New Roman"/>
          <w:sz w:val="24"/>
          <w:szCs w:val="24"/>
        </w:rPr>
        <w:t xml:space="preserve">resso la Corte di Cassazione ha </w:t>
      </w:r>
      <w:r w:rsidRPr="006D4154">
        <w:rPr>
          <w:rFonts w:ascii="Times New Roman" w:hAnsi="Times New Roman" w:cs="Times New Roman"/>
          <w:sz w:val="24"/>
          <w:szCs w:val="24"/>
        </w:rPr>
        <w:t xml:space="preserve">chiesto l'accoglimento del ricorso ed il conseguente annullamento </w:t>
      </w:r>
      <w:r>
        <w:rPr>
          <w:rFonts w:ascii="Times New Roman" w:hAnsi="Times New Roman" w:cs="Times New Roman"/>
          <w:sz w:val="24"/>
          <w:szCs w:val="24"/>
        </w:rPr>
        <w:t xml:space="preserve">con rinvio della </w:t>
      </w:r>
      <w:r w:rsidRPr="006D4154">
        <w:rPr>
          <w:rFonts w:ascii="Times New Roman" w:hAnsi="Times New Roman" w:cs="Times New Roman"/>
          <w:sz w:val="24"/>
          <w:szCs w:val="24"/>
        </w:rPr>
        <w:t>sentenza impugnata, ribadendo le tre censure, e</w:t>
      </w:r>
      <w:r>
        <w:rPr>
          <w:rFonts w:ascii="Times New Roman" w:hAnsi="Times New Roman" w:cs="Times New Roman"/>
          <w:sz w:val="24"/>
          <w:szCs w:val="24"/>
        </w:rPr>
        <w:t xml:space="preserve">d evidenziando, con particolare </w:t>
      </w:r>
      <w:r w:rsidRPr="006D4154">
        <w:rPr>
          <w:rFonts w:ascii="Times New Roman" w:hAnsi="Times New Roman" w:cs="Times New Roman"/>
          <w:sz w:val="24"/>
          <w:szCs w:val="24"/>
        </w:rPr>
        <w:t>riferimento al secondo motivo, che la consapevolezza dell'antigiuridicità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>condotta non rileva.</w:t>
      </w:r>
    </w:p>
    <w:p w:rsid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154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onsiderato in diritto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1. Il ricorso è fondato.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1.1. Quanto alla ritenuta lacunosità d</w:t>
      </w:r>
      <w:r>
        <w:rPr>
          <w:rFonts w:ascii="Times New Roman" w:hAnsi="Times New Roman" w:cs="Times New Roman"/>
          <w:sz w:val="24"/>
          <w:szCs w:val="24"/>
        </w:rPr>
        <w:t xml:space="preserve">el compendio probatorio posto a </w:t>
      </w:r>
      <w:r w:rsidRPr="006D4154">
        <w:rPr>
          <w:rFonts w:ascii="Times New Roman" w:hAnsi="Times New Roman" w:cs="Times New Roman"/>
          <w:sz w:val="24"/>
          <w:szCs w:val="24"/>
        </w:rPr>
        <w:t xml:space="preserve">fondamento della richiesta di emissione di </w:t>
      </w:r>
      <w:r>
        <w:rPr>
          <w:rFonts w:ascii="Times New Roman" w:hAnsi="Times New Roman" w:cs="Times New Roman"/>
          <w:sz w:val="24"/>
          <w:szCs w:val="24"/>
        </w:rPr>
        <w:t xml:space="preserve">decreto penale di condanna, con </w:t>
      </w:r>
      <w:r w:rsidRPr="006D4154">
        <w:rPr>
          <w:rFonts w:ascii="Times New Roman" w:hAnsi="Times New Roman" w:cs="Times New Roman"/>
          <w:sz w:val="24"/>
          <w:szCs w:val="24"/>
        </w:rPr>
        <w:t>particolare riferimento alla natura del mate</w:t>
      </w:r>
      <w:r>
        <w:rPr>
          <w:rFonts w:ascii="Times New Roman" w:hAnsi="Times New Roman" w:cs="Times New Roman"/>
          <w:sz w:val="24"/>
          <w:szCs w:val="24"/>
        </w:rPr>
        <w:t xml:space="preserve">riale venduto ed al conseguente </w:t>
      </w:r>
      <w:r w:rsidRPr="006D4154">
        <w:rPr>
          <w:rFonts w:ascii="Times New Roman" w:hAnsi="Times New Roman" w:cs="Times New Roman"/>
          <w:sz w:val="24"/>
          <w:szCs w:val="24"/>
        </w:rPr>
        <w:t xml:space="preserve">ricavo conseguito, è pacifico che il giudice </w:t>
      </w:r>
      <w:r>
        <w:rPr>
          <w:rFonts w:ascii="Times New Roman" w:hAnsi="Times New Roman" w:cs="Times New Roman"/>
          <w:sz w:val="24"/>
          <w:szCs w:val="24"/>
        </w:rPr>
        <w:t xml:space="preserve">per le indagini preliminari può </w:t>
      </w:r>
      <w:r w:rsidRPr="006D4154">
        <w:rPr>
          <w:rFonts w:ascii="Times New Roman" w:hAnsi="Times New Roman" w:cs="Times New Roman"/>
          <w:sz w:val="24"/>
          <w:szCs w:val="24"/>
        </w:rPr>
        <w:t>prosciogliere la persona nei cui confronti il Pub</w:t>
      </w:r>
      <w:r>
        <w:rPr>
          <w:rFonts w:ascii="Times New Roman" w:hAnsi="Times New Roman" w:cs="Times New Roman"/>
          <w:sz w:val="24"/>
          <w:szCs w:val="24"/>
        </w:rPr>
        <w:t xml:space="preserve">blico Ministero abbia richiesto </w:t>
      </w:r>
      <w:r w:rsidRPr="006D4154">
        <w:rPr>
          <w:rFonts w:ascii="Times New Roman" w:hAnsi="Times New Roman" w:cs="Times New Roman"/>
          <w:sz w:val="24"/>
          <w:szCs w:val="24"/>
        </w:rPr>
        <w:t>l'emissione di decreto penale di cond</w:t>
      </w:r>
      <w:r>
        <w:rPr>
          <w:rFonts w:ascii="Times New Roman" w:hAnsi="Times New Roman" w:cs="Times New Roman"/>
          <w:sz w:val="24"/>
          <w:szCs w:val="24"/>
        </w:rPr>
        <w:t xml:space="preserve">anna solo per una delle ipotesi </w:t>
      </w:r>
      <w:r w:rsidRPr="006D4154">
        <w:rPr>
          <w:rFonts w:ascii="Times New Roman" w:hAnsi="Times New Roman" w:cs="Times New Roman"/>
          <w:sz w:val="24"/>
          <w:szCs w:val="24"/>
        </w:rPr>
        <w:t xml:space="preserve">tassativamente indicate nell'art. 129 cod.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pr</w:t>
      </w:r>
      <w:r w:rsidR="00DD5759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="00DD57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5759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DD5759">
        <w:rPr>
          <w:rFonts w:ascii="Times New Roman" w:hAnsi="Times New Roman" w:cs="Times New Roman"/>
          <w:sz w:val="24"/>
          <w:szCs w:val="24"/>
        </w:rPr>
        <w:t>., e non anche perché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6D4154">
        <w:rPr>
          <w:rFonts w:ascii="Times New Roman" w:hAnsi="Times New Roman" w:cs="Times New Roman"/>
          <w:sz w:val="24"/>
          <w:szCs w:val="24"/>
        </w:rPr>
        <w:t>prova risulti mancante, insufficiente o contradd</w:t>
      </w:r>
      <w:r>
        <w:rPr>
          <w:rFonts w:ascii="Times New Roman" w:hAnsi="Times New Roman" w:cs="Times New Roman"/>
          <w:sz w:val="24"/>
          <w:szCs w:val="24"/>
        </w:rPr>
        <w:t xml:space="preserve">ittoria ai sensi dell'art. 530, </w:t>
      </w:r>
      <w:r w:rsidRPr="006D4154">
        <w:rPr>
          <w:rFonts w:ascii="Times New Roman" w:hAnsi="Times New Roman" w:cs="Times New Roman"/>
          <w:sz w:val="24"/>
          <w:szCs w:val="24"/>
        </w:rPr>
        <w:t xml:space="preserve">comma secondo, stesso codice, posto che </w:t>
      </w:r>
      <w:r>
        <w:rPr>
          <w:rFonts w:ascii="Times New Roman" w:hAnsi="Times New Roman" w:cs="Times New Roman"/>
          <w:sz w:val="24"/>
          <w:szCs w:val="24"/>
        </w:rPr>
        <w:t xml:space="preserve">queste categorie, in quanto non </w:t>
      </w:r>
      <w:r w:rsidRPr="006D4154">
        <w:rPr>
          <w:rFonts w:ascii="Times New Roman" w:hAnsi="Times New Roman" w:cs="Times New Roman"/>
          <w:sz w:val="24"/>
          <w:szCs w:val="24"/>
        </w:rPr>
        <w:t>richiamate dall'art. 129 citato, possono acquisire rilie</w:t>
      </w:r>
      <w:r>
        <w:rPr>
          <w:rFonts w:ascii="Times New Roman" w:hAnsi="Times New Roman" w:cs="Times New Roman"/>
          <w:sz w:val="24"/>
          <w:szCs w:val="24"/>
        </w:rPr>
        <w:t xml:space="preserve">vo soltanto quando le parti, </w:t>
      </w:r>
      <w:r w:rsidRPr="006D4154">
        <w:rPr>
          <w:rFonts w:ascii="Times New Roman" w:hAnsi="Times New Roman" w:cs="Times New Roman"/>
          <w:sz w:val="24"/>
          <w:szCs w:val="24"/>
        </w:rPr>
        <w:t xml:space="preserve">compreso il P.M., abbiano potuto esercitare </w:t>
      </w:r>
      <w:r>
        <w:rPr>
          <w:rFonts w:ascii="Times New Roman" w:hAnsi="Times New Roman" w:cs="Times New Roman"/>
          <w:sz w:val="24"/>
          <w:szCs w:val="24"/>
        </w:rPr>
        <w:t xml:space="preserve">compiutamente, nella sede a ciò </w:t>
      </w:r>
      <w:r w:rsidRPr="006D4154">
        <w:rPr>
          <w:rFonts w:ascii="Times New Roman" w:hAnsi="Times New Roman" w:cs="Times New Roman"/>
          <w:sz w:val="24"/>
          <w:szCs w:val="24"/>
        </w:rPr>
        <w:t xml:space="preserve">destinata, il diritto alla prova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(ex </w:t>
      </w:r>
      <w:proofErr w:type="spellStart"/>
      <w:r w:rsidRPr="006D4154">
        <w:rPr>
          <w:rFonts w:ascii="Times New Roman" w:hAnsi="Times New Roman" w:cs="Times New Roman"/>
          <w:i/>
          <w:iCs/>
          <w:sz w:val="24"/>
          <w:szCs w:val="24"/>
        </w:rPr>
        <w:t>multis</w:t>
      </w:r>
      <w:proofErr w:type="spellEnd"/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D41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ez. 3, n. 45934 del 09/10/2014, </w:t>
      </w:r>
      <w:r w:rsidRPr="006D4154">
        <w:rPr>
          <w:rFonts w:ascii="Times New Roman" w:hAnsi="Times New Roman" w:cs="Times New Roman"/>
          <w:sz w:val="24"/>
          <w:szCs w:val="24"/>
        </w:rPr>
        <w:t xml:space="preserve">Fusco,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. 260941, in una fattispecie, per molti aspetti analoga, in cui </w:t>
      </w:r>
      <w:r>
        <w:rPr>
          <w:rFonts w:ascii="Times New Roman" w:hAnsi="Times New Roman" w:cs="Times New Roman"/>
          <w:sz w:val="24"/>
          <w:szCs w:val="24"/>
        </w:rPr>
        <w:t xml:space="preserve">la Corte </w:t>
      </w:r>
      <w:r w:rsidRPr="006D4154">
        <w:rPr>
          <w:rFonts w:ascii="Times New Roman" w:hAnsi="Times New Roman" w:cs="Times New Roman"/>
          <w:sz w:val="24"/>
          <w:szCs w:val="24"/>
        </w:rPr>
        <w:t xml:space="preserve">ha annullato la sentenza emessa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r w:rsidRPr="006D4154">
        <w:rPr>
          <w:rFonts w:ascii="Times New Roman" w:hAnsi="Times New Roman" w:cs="Times New Roman"/>
          <w:sz w:val="24"/>
          <w:szCs w:val="24"/>
        </w:rPr>
        <w:t>art. 129 cod.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per la necessità di </w:t>
      </w:r>
      <w:r w:rsidRPr="006D4154">
        <w:rPr>
          <w:rFonts w:ascii="Times New Roman" w:hAnsi="Times New Roman" w:cs="Times New Roman"/>
          <w:sz w:val="24"/>
          <w:szCs w:val="24"/>
        </w:rPr>
        <w:t>accertare in dibattimento la mancanza dell'elem</w:t>
      </w:r>
      <w:r>
        <w:rPr>
          <w:rFonts w:ascii="Times New Roman" w:hAnsi="Times New Roman" w:cs="Times New Roman"/>
          <w:sz w:val="24"/>
          <w:szCs w:val="24"/>
        </w:rPr>
        <w:t xml:space="preserve">ento soggettivo, desunto, nella </w:t>
      </w:r>
      <w:r w:rsidRPr="006D4154">
        <w:rPr>
          <w:rFonts w:ascii="Times New Roman" w:hAnsi="Times New Roman" w:cs="Times New Roman"/>
          <w:sz w:val="24"/>
          <w:szCs w:val="24"/>
        </w:rPr>
        <w:t>decisione impugnata, dall'importo contenu</w:t>
      </w:r>
      <w:r>
        <w:rPr>
          <w:rFonts w:ascii="Times New Roman" w:hAnsi="Times New Roman" w:cs="Times New Roman"/>
          <w:sz w:val="24"/>
          <w:szCs w:val="24"/>
        </w:rPr>
        <w:t xml:space="preserve">to dell'evasione contributiva e </w:t>
      </w:r>
      <w:r w:rsidRPr="006D4154">
        <w:rPr>
          <w:rFonts w:ascii="Times New Roman" w:hAnsi="Times New Roman" w:cs="Times New Roman"/>
          <w:sz w:val="24"/>
          <w:szCs w:val="24"/>
        </w:rPr>
        <w:t>dall'episodicità della inadempienza); l'orient</w:t>
      </w:r>
      <w:r>
        <w:rPr>
          <w:rFonts w:ascii="Times New Roman" w:hAnsi="Times New Roman" w:cs="Times New Roman"/>
          <w:sz w:val="24"/>
          <w:szCs w:val="24"/>
        </w:rPr>
        <w:t xml:space="preserve">amento, del resto, si inserisce </w:t>
      </w:r>
      <w:r w:rsidRPr="006D4154">
        <w:rPr>
          <w:rFonts w:ascii="Times New Roman" w:hAnsi="Times New Roman" w:cs="Times New Roman"/>
          <w:sz w:val="24"/>
          <w:szCs w:val="24"/>
        </w:rPr>
        <w:t>pacificamente nel solco dell'indirizzo risalente all</w:t>
      </w:r>
      <w:r>
        <w:rPr>
          <w:rFonts w:ascii="Times New Roman" w:hAnsi="Times New Roman" w:cs="Times New Roman"/>
          <w:sz w:val="24"/>
          <w:szCs w:val="24"/>
        </w:rPr>
        <w:t xml:space="preserve">a pronuncia delle Sezioni Unite </w:t>
      </w:r>
      <w:r w:rsidRPr="006D4154">
        <w:rPr>
          <w:rFonts w:ascii="Times New Roman" w:hAnsi="Times New Roman" w:cs="Times New Roman"/>
          <w:sz w:val="24"/>
          <w:szCs w:val="24"/>
        </w:rPr>
        <w:t>del 1995, secondo cui, sempre a proposito dei pote</w:t>
      </w:r>
      <w:r>
        <w:rPr>
          <w:rFonts w:ascii="Times New Roman" w:hAnsi="Times New Roman" w:cs="Times New Roman"/>
          <w:sz w:val="24"/>
          <w:szCs w:val="24"/>
        </w:rPr>
        <w:t xml:space="preserve">ri cognitivi e decisori in sede </w:t>
      </w:r>
      <w:r w:rsidRPr="006D4154">
        <w:rPr>
          <w:rFonts w:ascii="Times New Roman" w:hAnsi="Times New Roman" w:cs="Times New Roman"/>
          <w:sz w:val="24"/>
          <w:szCs w:val="24"/>
        </w:rPr>
        <w:t xml:space="preserve">di emissione di decreto penale, l'art. 129 cod.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non attribuisce valore </w:t>
      </w:r>
      <w:r w:rsidRPr="006D4154">
        <w:rPr>
          <w:rFonts w:ascii="Times New Roman" w:hAnsi="Times New Roman" w:cs="Times New Roman"/>
          <w:sz w:val="24"/>
          <w:szCs w:val="24"/>
        </w:rPr>
        <w:t>processuale alla mancanza, insufficienza o contrad</w:t>
      </w:r>
      <w:r>
        <w:rPr>
          <w:rFonts w:ascii="Times New Roman" w:hAnsi="Times New Roman" w:cs="Times New Roman"/>
          <w:sz w:val="24"/>
          <w:szCs w:val="24"/>
        </w:rPr>
        <w:t xml:space="preserve">dittorietà della prova ai sensi </w:t>
      </w:r>
      <w:r w:rsidRPr="006D4154">
        <w:rPr>
          <w:rFonts w:ascii="Times New Roman" w:hAnsi="Times New Roman" w:cs="Times New Roman"/>
          <w:sz w:val="24"/>
          <w:szCs w:val="24"/>
        </w:rPr>
        <w:t xml:space="preserve">dell'art. 530 cod.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., comma 2 (così Sez. U, n. 18 del 9.6.1995, Cardoni,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. 202375, che a loro volta richiamavano </w:t>
      </w:r>
      <w:r>
        <w:rPr>
          <w:rFonts w:ascii="Times New Roman" w:hAnsi="Times New Roman" w:cs="Times New Roman"/>
          <w:sz w:val="24"/>
          <w:szCs w:val="24"/>
        </w:rPr>
        <w:t xml:space="preserve">le sentenze </w:t>
      </w:r>
      <w:proofErr w:type="spellStart"/>
      <w:r>
        <w:rPr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19, 20, 21, 22, </w:t>
      </w:r>
      <w:r w:rsidRPr="006D4154">
        <w:rPr>
          <w:rFonts w:ascii="Times New Roman" w:hAnsi="Times New Roman" w:cs="Times New Roman"/>
          <w:sz w:val="24"/>
          <w:szCs w:val="24"/>
        </w:rPr>
        <w:t xml:space="preserve">emesse in pari data, rispettivamente, nei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Omenetti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Valeri,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Tupputi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conf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 sez. 5, n. 18059 del 25.3.2003, Bor</w:t>
      </w:r>
      <w:r>
        <w:rPr>
          <w:rFonts w:ascii="Times New Roman" w:hAnsi="Times New Roman" w:cs="Times New Roman"/>
          <w:sz w:val="24"/>
          <w:szCs w:val="24"/>
        </w:rPr>
        <w:t xml:space="preserve">tolotti, </w:t>
      </w:r>
      <w:proofErr w:type="spell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224849; sez. 4, n. </w:t>
      </w:r>
      <w:r w:rsidRPr="006D4154">
        <w:rPr>
          <w:rFonts w:ascii="Times New Roman" w:hAnsi="Times New Roman" w:cs="Times New Roman"/>
          <w:sz w:val="24"/>
          <w:szCs w:val="24"/>
        </w:rPr>
        <w:t xml:space="preserve">4186 del 21.11.2007, Tricolore,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 238431).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 xml:space="preserve">Del resto,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6D4154">
        <w:rPr>
          <w:rFonts w:ascii="Times New Roman" w:hAnsi="Times New Roman" w:cs="Times New Roman"/>
          <w:i/>
          <w:iCs/>
          <w:sz w:val="24"/>
          <w:szCs w:val="24"/>
        </w:rPr>
        <w:t>subiecta</w:t>
      </w:r>
      <w:proofErr w:type="spellEnd"/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 materia, </w:t>
      </w:r>
      <w:r w:rsidRPr="006D4154">
        <w:rPr>
          <w:rFonts w:ascii="Times New Roman" w:hAnsi="Times New Roman" w:cs="Times New Roman"/>
          <w:sz w:val="24"/>
          <w:szCs w:val="24"/>
        </w:rPr>
        <w:t>questa Corte ha</w:t>
      </w:r>
      <w:r>
        <w:rPr>
          <w:rFonts w:ascii="Times New Roman" w:hAnsi="Times New Roman" w:cs="Times New Roman"/>
          <w:sz w:val="24"/>
          <w:szCs w:val="24"/>
        </w:rPr>
        <w:t xml:space="preserve"> ulteriormente precisato che il </w:t>
      </w:r>
      <w:r w:rsidRPr="006D4154">
        <w:rPr>
          <w:rFonts w:ascii="Times New Roman" w:hAnsi="Times New Roman" w:cs="Times New Roman"/>
          <w:sz w:val="24"/>
          <w:szCs w:val="24"/>
        </w:rPr>
        <w:t>giudice per le indagini preliminari, richiesto dell'em</w:t>
      </w:r>
      <w:r>
        <w:rPr>
          <w:rFonts w:ascii="Times New Roman" w:hAnsi="Times New Roman" w:cs="Times New Roman"/>
          <w:sz w:val="24"/>
          <w:szCs w:val="24"/>
        </w:rPr>
        <w:t xml:space="preserve">issione di un decreto penale di </w:t>
      </w:r>
      <w:r w:rsidRPr="006D4154">
        <w:rPr>
          <w:rFonts w:ascii="Times New Roman" w:hAnsi="Times New Roman" w:cs="Times New Roman"/>
          <w:sz w:val="24"/>
          <w:szCs w:val="24"/>
        </w:rPr>
        <w:t xml:space="preserve">condanna, può pronunziare sentenza di proscioglimento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r>
        <w:rPr>
          <w:rFonts w:ascii="Times New Roman" w:hAnsi="Times New Roman" w:cs="Times New Roman"/>
          <w:sz w:val="24"/>
          <w:szCs w:val="24"/>
        </w:rPr>
        <w:t xml:space="preserve">art. 129 cod.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 solo quando risulti evidente la prova positiva</w:t>
      </w:r>
      <w:r>
        <w:rPr>
          <w:rFonts w:ascii="Times New Roman" w:hAnsi="Times New Roman" w:cs="Times New Roman"/>
          <w:sz w:val="24"/>
          <w:szCs w:val="24"/>
        </w:rPr>
        <w:t xml:space="preserve"> dell'innocenza dell'imputato o </w:t>
      </w:r>
      <w:r w:rsidRPr="006D4154">
        <w:rPr>
          <w:rFonts w:ascii="Times New Roman" w:hAnsi="Times New Roman" w:cs="Times New Roman"/>
          <w:sz w:val="24"/>
          <w:szCs w:val="24"/>
        </w:rPr>
        <w:t>l'impossibilità di acquisire prove della sua col</w:t>
      </w:r>
      <w:r>
        <w:rPr>
          <w:rFonts w:ascii="Times New Roman" w:hAnsi="Times New Roman" w:cs="Times New Roman"/>
          <w:sz w:val="24"/>
          <w:szCs w:val="24"/>
        </w:rPr>
        <w:t xml:space="preserve">pevolezza, mentre è precluso un </w:t>
      </w:r>
      <w:r w:rsidRPr="006D4154">
        <w:rPr>
          <w:rFonts w:ascii="Times New Roman" w:hAnsi="Times New Roman" w:cs="Times New Roman"/>
          <w:sz w:val="24"/>
          <w:szCs w:val="24"/>
        </w:rPr>
        <w:t>analogo esito decisorio sulla base di una valutazi</w:t>
      </w:r>
      <w:r>
        <w:rPr>
          <w:rFonts w:ascii="Times New Roman" w:hAnsi="Times New Roman" w:cs="Times New Roman"/>
          <w:sz w:val="24"/>
          <w:szCs w:val="24"/>
        </w:rPr>
        <w:t xml:space="preserve">one di opportunità sul proficuo </w:t>
      </w:r>
      <w:r w:rsidRPr="006D4154">
        <w:rPr>
          <w:rFonts w:ascii="Times New Roman" w:hAnsi="Times New Roman" w:cs="Times New Roman"/>
          <w:sz w:val="24"/>
          <w:szCs w:val="24"/>
        </w:rPr>
        <w:t>esercizio dell'azione penale o sulla inoffensività d</w:t>
      </w:r>
      <w:r>
        <w:rPr>
          <w:rFonts w:ascii="Times New Roman" w:hAnsi="Times New Roman" w:cs="Times New Roman"/>
          <w:sz w:val="24"/>
          <w:szCs w:val="24"/>
        </w:rPr>
        <w:t xml:space="preserve">ella condotta (così questa Sez. </w:t>
      </w:r>
      <w:r w:rsidRPr="006D4154">
        <w:rPr>
          <w:rFonts w:ascii="Times New Roman" w:hAnsi="Times New Roman" w:cs="Times New Roman"/>
          <w:sz w:val="24"/>
          <w:szCs w:val="24"/>
        </w:rPr>
        <w:t xml:space="preserve">3, n. 15034 del 24.10.2012,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 2013, Carbon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258013 e Sez. 3, n. 3914 </w:t>
      </w:r>
      <w:r w:rsidRPr="006D4154">
        <w:rPr>
          <w:rFonts w:ascii="Times New Roman" w:hAnsi="Times New Roman" w:cs="Times New Roman"/>
          <w:sz w:val="24"/>
          <w:szCs w:val="24"/>
        </w:rPr>
        <w:t xml:space="preserve">del 5.12.2013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. 2014,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Pintaldi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 25829</w:t>
      </w:r>
      <w:r>
        <w:rPr>
          <w:rFonts w:ascii="Times New Roman" w:hAnsi="Times New Roman" w:cs="Times New Roman"/>
          <w:sz w:val="24"/>
          <w:szCs w:val="24"/>
        </w:rPr>
        <w:t xml:space="preserve">8, entrambi casi in cui si sono </w:t>
      </w:r>
      <w:r w:rsidRPr="006D4154">
        <w:rPr>
          <w:rFonts w:ascii="Times New Roman" w:hAnsi="Times New Roman" w:cs="Times New Roman"/>
          <w:sz w:val="24"/>
          <w:szCs w:val="24"/>
        </w:rPr>
        <w:t>giudicate fattispecie analoghe, con annullament</w:t>
      </w:r>
      <w:r>
        <w:rPr>
          <w:rFonts w:ascii="Times New Roman" w:hAnsi="Times New Roman" w:cs="Times New Roman"/>
          <w:sz w:val="24"/>
          <w:szCs w:val="24"/>
        </w:rPr>
        <w:t xml:space="preserve">o della sentenza di assoluzione </w:t>
      </w:r>
      <w:r w:rsidRPr="006D4154">
        <w:rPr>
          <w:rFonts w:ascii="Times New Roman" w:hAnsi="Times New Roman" w:cs="Times New Roman"/>
          <w:sz w:val="24"/>
          <w:szCs w:val="24"/>
        </w:rPr>
        <w:t>dal reato di omesso versamento di ritenute pr</w:t>
      </w:r>
      <w:r>
        <w:rPr>
          <w:rFonts w:ascii="Times New Roman" w:hAnsi="Times New Roman" w:cs="Times New Roman"/>
          <w:sz w:val="24"/>
          <w:szCs w:val="24"/>
        </w:rPr>
        <w:t xml:space="preserve">evidenziali motivata in ragione </w:t>
      </w:r>
      <w:r w:rsidRPr="006D4154">
        <w:rPr>
          <w:rFonts w:ascii="Times New Roman" w:hAnsi="Times New Roman" w:cs="Times New Roman"/>
          <w:sz w:val="24"/>
          <w:szCs w:val="24"/>
        </w:rPr>
        <w:t>dell'esiguità delle somme evase), ovvero qu</w:t>
      </w:r>
      <w:r>
        <w:rPr>
          <w:rFonts w:ascii="Times New Roman" w:hAnsi="Times New Roman" w:cs="Times New Roman"/>
          <w:sz w:val="24"/>
          <w:szCs w:val="24"/>
        </w:rPr>
        <w:t xml:space="preserve">ando l'infondatezza dell'accusa </w:t>
      </w:r>
      <w:r w:rsidRPr="006D4154">
        <w:rPr>
          <w:rFonts w:ascii="Times New Roman" w:hAnsi="Times New Roman" w:cs="Times New Roman"/>
          <w:sz w:val="24"/>
          <w:szCs w:val="24"/>
        </w:rPr>
        <w:t>dovrebbe essere affermata mediante un esame cr</w:t>
      </w:r>
      <w:r>
        <w:rPr>
          <w:rFonts w:ascii="Times New Roman" w:hAnsi="Times New Roman" w:cs="Times New Roman"/>
          <w:sz w:val="24"/>
          <w:szCs w:val="24"/>
        </w:rPr>
        <w:t xml:space="preserve">itico degli elementi prodotti a </w:t>
      </w:r>
      <w:r w:rsidRPr="006D4154">
        <w:rPr>
          <w:rFonts w:ascii="Times New Roman" w:hAnsi="Times New Roman" w:cs="Times New Roman"/>
          <w:sz w:val="24"/>
          <w:szCs w:val="24"/>
        </w:rPr>
        <w:t xml:space="preserve">sostegno della richiesta (Sez. 5, n. 14981 del 24.3.2005,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Becatelli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 231461).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Peraltro, la richiamata pronuncia delle Sezio</w:t>
      </w:r>
      <w:r>
        <w:rPr>
          <w:rFonts w:ascii="Times New Roman" w:hAnsi="Times New Roman" w:cs="Times New Roman"/>
          <w:sz w:val="24"/>
          <w:szCs w:val="24"/>
        </w:rPr>
        <w:t xml:space="preserve">ni Unite del 1995 si poneva nel </w:t>
      </w:r>
      <w:r w:rsidRPr="006D4154">
        <w:rPr>
          <w:rFonts w:ascii="Times New Roman" w:hAnsi="Times New Roman" w:cs="Times New Roman"/>
          <w:sz w:val="24"/>
          <w:szCs w:val="24"/>
        </w:rPr>
        <w:t>solco della giurisprudenza costituzionale (in particolare, Cort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n. 300 </w:t>
      </w:r>
      <w:r w:rsidRPr="006D4154">
        <w:rPr>
          <w:rFonts w:ascii="Times New Roman" w:hAnsi="Times New Roman" w:cs="Times New Roman"/>
          <w:sz w:val="24"/>
          <w:szCs w:val="24"/>
        </w:rPr>
        <w:t xml:space="preserve">del 1991 - che ha risolto il problema del concorso </w:t>
      </w:r>
      <w:r>
        <w:rPr>
          <w:rFonts w:ascii="Times New Roman" w:hAnsi="Times New Roman" w:cs="Times New Roman"/>
          <w:sz w:val="24"/>
          <w:szCs w:val="24"/>
        </w:rPr>
        <w:t xml:space="preserve">processuale tra l'insufficienza </w:t>
      </w:r>
      <w:r w:rsidRPr="006D4154">
        <w:rPr>
          <w:rFonts w:ascii="Times New Roman" w:hAnsi="Times New Roman" w:cs="Times New Roman"/>
          <w:sz w:val="24"/>
          <w:szCs w:val="24"/>
        </w:rPr>
        <w:t xml:space="preserve">di prove e l'amnistia - e Corte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 n. 3</w:t>
      </w:r>
      <w:r>
        <w:rPr>
          <w:rFonts w:ascii="Times New Roman" w:hAnsi="Times New Roman" w:cs="Times New Roman"/>
          <w:sz w:val="24"/>
          <w:szCs w:val="24"/>
        </w:rPr>
        <w:t xml:space="preserve">62 del 1991 - che ha risolto il </w:t>
      </w:r>
      <w:r w:rsidRPr="006D4154">
        <w:rPr>
          <w:rFonts w:ascii="Times New Roman" w:hAnsi="Times New Roman" w:cs="Times New Roman"/>
          <w:sz w:val="24"/>
          <w:szCs w:val="24"/>
        </w:rPr>
        <w:t>problema del concorso tra l'insufficienza di prove e la prescrizione -),</w:t>
      </w:r>
      <w:r>
        <w:rPr>
          <w:rFonts w:ascii="Times New Roman" w:hAnsi="Times New Roman" w:cs="Times New Roman"/>
          <w:sz w:val="24"/>
          <w:szCs w:val="24"/>
        </w:rPr>
        <w:t xml:space="preserve"> che aveva </w:t>
      </w:r>
      <w:r w:rsidRPr="006D4154">
        <w:rPr>
          <w:rFonts w:ascii="Times New Roman" w:hAnsi="Times New Roman" w:cs="Times New Roman"/>
          <w:sz w:val="24"/>
          <w:szCs w:val="24"/>
        </w:rPr>
        <w:t>affermato il principio secondo cui la man</w:t>
      </w:r>
      <w:r>
        <w:rPr>
          <w:rFonts w:ascii="Times New Roman" w:hAnsi="Times New Roman" w:cs="Times New Roman"/>
          <w:sz w:val="24"/>
          <w:szCs w:val="24"/>
        </w:rPr>
        <w:t xml:space="preserve">canza della prova potesse avere </w:t>
      </w:r>
      <w:r w:rsidRPr="006D4154">
        <w:rPr>
          <w:rFonts w:ascii="Times New Roman" w:hAnsi="Times New Roman" w:cs="Times New Roman"/>
          <w:sz w:val="24"/>
          <w:szCs w:val="24"/>
        </w:rPr>
        <w:t>rilevanza solo "ad istruttoria ultimata" e, dunqu</w:t>
      </w:r>
      <w:r>
        <w:rPr>
          <w:rFonts w:ascii="Times New Roman" w:hAnsi="Times New Roman" w:cs="Times New Roman"/>
          <w:sz w:val="24"/>
          <w:szCs w:val="24"/>
        </w:rPr>
        <w:t xml:space="preserve">e, a dibattimento (o comunque a </w:t>
      </w:r>
      <w:r w:rsidRPr="006D4154">
        <w:rPr>
          <w:rFonts w:ascii="Times New Roman" w:hAnsi="Times New Roman" w:cs="Times New Roman"/>
          <w:sz w:val="24"/>
          <w:szCs w:val="24"/>
        </w:rPr>
        <w:t xml:space="preserve">processo, nel codice di rito vigente, nel caso di </w:t>
      </w:r>
      <w:r>
        <w:rPr>
          <w:rFonts w:ascii="Times New Roman" w:hAnsi="Times New Roman" w:cs="Times New Roman"/>
          <w:sz w:val="24"/>
          <w:szCs w:val="24"/>
        </w:rPr>
        <w:t xml:space="preserve">giudizio abbreviato) concluso e </w:t>
      </w:r>
      <w:r w:rsidRPr="006D4154">
        <w:rPr>
          <w:rFonts w:ascii="Times New Roman" w:hAnsi="Times New Roman" w:cs="Times New Roman"/>
          <w:sz w:val="24"/>
          <w:szCs w:val="24"/>
        </w:rPr>
        <w:t>non prima dello stesso.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1.2. Nel caso in esame non soltanto non ric</w:t>
      </w:r>
      <w:r>
        <w:rPr>
          <w:rFonts w:ascii="Times New Roman" w:hAnsi="Times New Roman" w:cs="Times New Roman"/>
          <w:sz w:val="24"/>
          <w:szCs w:val="24"/>
        </w:rPr>
        <w:t xml:space="preserve">orre la mancanza assoluta della </w:t>
      </w:r>
      <w:r w:rsidRPr="006D4154">
        <w:rPr>
          <w:rFonts w:ascii="Times New Roman" w:hAnsi="Times New Roman" w:cs="Times New Roman"/>
          <w:sz w:val="24"/>
          <w:szCs w:val="24"/>
        </w:rPr>
        <w:t>prova non integrabile nelle fasi successive, cu</w:t>
      </w:r>
      <w:r>
        <w:rPr>
          <w:rFonts w:ascii="Times New Roman" w:hAnsi="Times New Roman" w:cs="Times New Roman"/>
          <w:sz w:val="24"/>
          <w:szCs w:val="24"/>
        </w:rPr>
        <w:t xml:space="preserve">i pure fa riferimento la citata </w:t>
      </w:r>
      <w:r w:rsidRPr="006D4154">
        <w:rPr>
          <w:rFonts w:ascii="Times New Roman" w:hAnsi="Times New Roman" w:cs="Times New Roman"/>
          <w:sz w:val="24"/>
          <w:szCs w:val="24"/>
        </w:rPr>
        <w:t xml:space="preserve">pronuncia delle S.U. n. 18 del 1995, </w:t>
      </w:r>
      <w:r>
        <w:rPr>
          <w:rFonts w:ascii="Times New Roman" w:hAnsi="Times New Roman" w:cs="Times New Roman"/>
          <w:sz w:val="24"/>
          <w:szCs w:val="24"/>
        </w:rPr>
        <w:t xml:space="preserve">unico requisito legittimante un </w:t>
      </w:r>
      <w:r w:rsidRPr="006D4154">
        <w:rPr>
          <w:rFonts w:ascii="Times New Roman" w:hAnsi="Times New Roman" w:cs="Times New Roman"/>
          <w:sz w:val="24"/>
          <w:szCs w:val="24"/>
        </w:rPr>
        <w:t xml:space="preserve">proscioglimento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r w:rsidRPr="006D4154">
        <w:rPr>
          <w:rFonts w:ascii="Times New Roman" w:hAnsi="Times New Roman" w:cs="Times New Roman"/>
          <w:sz w:val="24"/>
          <w:szCs w:val="24"/>
        </w:rPr>
        <w:t xml:space="preserve">art. 129 cod.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. dal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G.i.p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. investito della </w:t>
      </w:r>
      <w:r w:rsidRPr="006D4154">
        <w:rPr>
          <w:rFonts w:ascii="Times New Roman" w:hAnsi="Times New Roman" w:cs="Times New Roman"/>
          <w:sz w:val="24"/>
          <w:szCs w:val="24"/>
        </w:rPr>
        <w:lastRenderedPageBreak/>
        <w:t xml:space="preserve">richiesta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 xml:space="preserve">art. 459 cod.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., ma in realtà la decisio</w:t>
      </w:r>
      <w:r>
        <w:rPr>
          <w:rFonts w:ascii="Times New Roman" w:hAnsi="Times New Roman" w:cs="Times New Roman"/>
          <w:sz w:val="24"/>
          <w:szCs w:val="24"/>
        </w:rPr>
        <w:t xml:space="preserve">ne fonda sulla ritenuta carenza </w:t>
      </w:r>
      <w:r w:rsidRPr="006D4154">
        <w:rPr>
          <w:rFonts w:ascii="Times New Roman" w:hAnsi="Times New Roman" w:cs="Times New Roman"/>
          <w:sz w:val="24"/>
          <w:szCs w:val="24"/>
        </w:rPr>
        <w:t>probatoria - l'omessa indicazione del ricavo d</w:t>
      </w:r>
      <w:r>
        <w:rPr>
          <w:rFonts w:ascii="Times New Roman" w:hAnsi="Times New Roman" w:cs="Times New Roman"/>
          <w:sz w:val="24"/>
          <w:szCs w:val="24"/>
        </w:rPr>
        <w:t xml:space="preserve">elle vendite e della natura del </w:t>
      </w:r>
      <w:r w:rsidRPr="006D4154">
        <w:rPr>
          <w:rFonts w:ascii="Times New Roman" w:hAnsi="Times New Roman" w:cs="Times New Roman"/>
          <w:sz w:val="24"/>
          <w:szCs w:val="24"/>
        </w:rPr>
        <w:t>materiale conferito - un ragionamento con</w:t>
      </w:r>
      <w:r>
        <w:rPr>
          <w:rFonts w:ascii="Times New Roman" w:hAnsi="Times New Roman" w:cs="Times New Roman"/>
          <w:sz w:val="24"/>
          <w:szCs w:val="24"/>
        </w:rPr>
        <w:t xml:space="preserve">getturale sul presunto guadagno </w:t>
      </w:r>
      <w:r w:rsidRPr="006D4154">
        <w:rPr>
          <w:rFonts w:ascii="Times New Roman" w:hAnsi="Times New Roman" w:cs="Times New Roman"/>
          <w:sz w:val="24"/>
          <w:szCs w:val="24"/>
        </w:rPr>
        <w:t>dell'imputato, per desumerne una carenza di profe</w:t>
      </w:r>
      <w:r>
        <w:rPr>
          <w:rFonts w:ascii="Times New Roman" w:hAnsi="Times New Roman" w:cs="Times New Roman"/>
          <w:sz w:val="24"/>
          <w:szCs w:val="24"/>
        </w:rPr>
        <w:t xml:space="preserve">ssionalità ed una occasionalità </w:t>
      </w:r>
      <w:r w:rsidRPr="006D4154">
        <w:rPr>
          <w:rFonts w:ascii="Times New Roman" w:hAnsi="Times New Roman" w:cs="Times New Roman"/>
          <w:sz w:val="24"/>
          <w:szCs w:val="24"/>
        </w:rPr>
        <w:t>della condotta dalla quale trarre, a sua volta, ele</w:t>
      </w:r>
      <w:r>
        <w:rPr>
          <w:rFonts w:ascii="Times New Roman" w:hAnsi="Times New Roman" w:cs="Times New Roman"/>
          <w:sz w:val="24"/>
          <w:szCs w:val="24"/>
        </w:rPr>
        <w:t xml:space="preserve">mento per inferirne la mancanza </w:t>
      </w:r>
      <w:r w:rsidRPr="006D4154">
        <w:rPr>
          <w:rFonts w:ascii="Times New Roman" w:hAnsi="Times New Roman" w:cs="Times New Roman"/>
          <w:sz w:val="24"/>
          <w:szCs w:val="24"/>
        </w:rPr>
        <w:t>di dolo, sotto il profilo della scusabilità dell'errore.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Tuttavia, la pretesa incompletezza probatoria avrebbe dovuto imporre,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>nell'ambito del procedimento 'monitorio' attivato, la restituzione degli atti al</w:t>
      </w:r>
      <w:r w:rsidR="00DD5759">
        <w:rPr>
          <w:rFonts w:ascii="Times New Roman" w:hAnsi="Times New Roman" w:cs="Times New Roman"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>pubblico ministero procedente, senz</w:t>
      </w:r>
      <w:r>
        <w:rPr>
          <w:rFonts w:ascii="Times New Roman" w:hAnsi="Times New Roman" w:cs="Times New Roman"/>
          <w:sz w:val="24"/>
          <w:szCs w:val="24"/>
        </w:rPr>
        <w:t xml:space="preserve">a poter fondare un ragionamento </w:t>
      </w:r>
      <w:r w:rsidRPr="006D4154">
        <w:rPr>
          <w:rFonts w:ascii="Times New Roman" w:hAnsi="Times New Roman" w:cs="Times New Roman"/>
          <w:sz w:val="24"/>
          <w:szCs w:val="24"/>
        </w:rPr>
        <w:t>congetturale dal quale desumere, a sua volta, u</w:t>
      </w:r>
      <w:r>
        <w:rPr>
          <w:rFonts w:ascii="Times New Roman" w:hAnsi="Times New Roman" w:cs="Times New Roman"/>
          <w:sz w:val="24"/>
          <w:szCs w:val="24"/>
        </w:rPr>
        <w:t xml:space="preserve">n errore scusabile legittimante </w:t>
      </w:r>
      <w:r w:rsidRPr="006D4154">
        <w:rPr>
          <w:rFonts w:ascii="Times New Roman" w:hAnsi="Times New Roman" w:cs="Times New Roman"/>
          <w:sz w:val="24"/>
          <w:szCs w:val="24"/>
        </w:rPr>
        <w:t xml:space="preserve">un proscioglimento per carenza di dolo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D4154">
        <w:rPr>
          <w:rFonts w:ascii="Times New Roman" w:hAnsi="Times New Roman" w:cs="Times New Roman"/>
          <w:i/>
          <w:iCs/>
          <w:sz w:val="24"/>
          <w:szCs w:val="24"/>
        </w:rPr>
        <w:t>recte</w:t>
      </w:r>
      <w:proofErr w:type="spellEnd"/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D4154">
        <w:rPr>
          <w:rFonts w:ascii="Times New Roman" w:hAnsi="Times New Roman" w:cs="Times New Roman"/>
          <w:sz w:val="24"/>
          <w:szCs w:val="24"/>
        </w:rPr>
        <w:t>di colpevolezza).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 xml:space="preserve">Va, pertanto, riaffermato il principio (già </w:t>
      </w:r>
      <w:r>
        <w:rPr>
          <w:rFonts w:ascii="Times New Roman" w:hAnsi="Times New Roman" w:cs="Times New Roman"/>
          <w:sz w:val="24"/>
          <w:szCs w:val="24"/>
        </w:rPr>
        <w:t xml:space="preserve">espresso da Sez. 3, n. 4862 del </w:t>
      </w:r>
      <w:r w:rsidRPr="006D4154">
        <w:rPr>
          <w:rFonts w:ascii="Times New Roman" w:hAnsi="Times New Roman" w:cs="Times New Roman"/>
          <w:sz w:val="24"/>
          <w:szCs w:val="24"/>
        </w:rPr>
        <w:t xml:space="preserve">13.12.2012,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 2013, Sechi, e Sez. 3, n</w:t>
      </w:r>
      <w:r>
        <w:rPr>
          <w:rFonts w:ascii="Times New Roman" w:hAnsi="Times New Roman" w:cs="Times New Roman"/>
          <w:sz w:val="24"/>
          <w:szCs w:val="24"/>
        </w:rPr>
        <w:t xml:space="preserve">. 47475 del 24.10.2013, Grasso, </w:t>
      </w:r>
      <w:r w:rsidRPr="006D4154">
        <w:rPr>
          <w:rFonts w:ascii="Times New Roman" w:hAnsi="Times New Roman" w:cs="Times New Roman"/>
          <w:sz w:val="24"/>
          <w:szCs w:val="24"/>
        </w:rPr>
        <w:t>entrambe non massimate) secondo cui, premesso</w:t>
      </w:r>
      <w:r>
        <w:rPr>
          <w:rFonts w:ascii="Times New Roman" w:hAnsi="Times New Roman" w:cs="Times New Roman"/>
          <w:sz w:val="24"/>
          <w:szCs w:val="24"/>
        </w:rPr>
        <w:t xml:space="preserve"> che il giudice per le indagini </w:t>
      </w:r>
      <w:r w:rsidRPr="006D4154">
        <w:rPr>
          <w:rFonts w:ascii="Times New Roman" w:hAnsi="Times New Roman" w:cs="Times New Roman"/>
          <w:sz w:val="24"/>
          <w:szCs w:val="24"/>
        </w:rPr>
        <w:t xml:space="preserve">preliminari può emettere sentenza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r w:rsidRPr="006D4154">
        <w:rPr>
          <w:rFonts w:ascii="Times New Roman" w:hAnsi="Times New Roman" w:cs="Times New Roman"/>
          <w:sz w:val="24"/>
          <w:szCs w:val="24"/>
        </w:rPr>
        <w:t>art. 459</w:t>
      </w:r>
      <w:r>
        <w:rPr>
          <w:rFonts w:ascii="Times New Roman" w:hAnsi="Times New Roman" w:cs="Times New Roman"/>
          <w:sz w:val="24"/>
          <w:szCs w:val="24"/>
        </w:rPr>
        <w:t xml:space="preserve"> c.p.p., comma 3, in assenza di </w:t>
      </w:r>
      <w:r w:rsidRPr="006D4154">
        <w:rPr>
          <w:rFonts w:ascii="Times New Roman" w:hAnsi="Times New Roman" w:cs="Times New Roman"/>
          <w:sz w:val="24"/>
          <w:szCs w:val="24"/>
        </w:rPr>
        <w:t xml:space="preserve">contraddittorio solo qualora sussista l'evidenza di elementi che </w:t>
      </w:r>
      <w:r>
        <w:rPr>
          <w:rFonts w:ascii="Times New Roman" w:hAnsi="Times New Roman" w:cs="Times New Roman"/>
          <w:sz w:val="24"/>
          <w:szCs w:val="24"/>
        </w:rPr>
        <w:t xml:space="preserve">escludano la </w:t>
      </w:r>
      <w:r w:rsidRPr="006D4154">
        <w:rPr>
          <w:rFonts w:ascii="Times New Roman" w:hAnsi="Times New Roman" w:cs="Times New Roman"/>
          <w:sz w:val="24"/>
          <w:szCs w:val="24"/>
        </w:rPr>
        <w:t>sussistenza del reato, a tale conclusione non può</w:t>
      </w:r>
      <w:r>
        <w:rPr>
          <w:rFonts w:ascii="Times New Roman" w:hAnsi="Times New Roman" w:cs="Times New Roman"/>
          <w:sz w:val="24"/>
          <w:szCs w:val="24"/>
        </w:rPr>
        <w:t xml:space="preserve"> giungersi quando, invece, come </w:t>
      </w:r>
      <w:r w:rsidRPr="006D4154">
        <w:rPr>
          <w:rFonts w:ascii="Times New Roman" w:hAnsi="Times New Roman" w:cs="Times New Roman"/>
          <w:sz w:val="24"/>
          <w:szCs w:val="24"/>
        </w:rPr>
        <w:t>nel caso che ci occupa, la valutazione operata d</w:t>
      </w:r>
      <w:r>
        <w:rPr>
          <w:rFonts w:ascii="Times New Roman" w:hAnsi="Times New Roman" w:cs="Times New Roman"/>
          <w:sz w:val="24"/>
          <w:szCs w:val="24"/>
        </w:rPr>
        <w:t xml:space="preserve">al giudice si fondi su percorsi </w:t>
      </w:r>
      <w:r w:rsidRPr="006D4154">
        <w:rPr>
          <w:rFonts w:ascii="Times New Roman" w:hAnsi="Times New Roman" w:cs="Times New Roman"/>
          <w:sz w:val="24"/>
          <w:szCs w:val="24"/>
        </w:rPr>
        <w:t>valutativi che risolvono elementi contrastanti e c</w:t>
      </w:r>
      <w:r>
        <w:rPr>
          <w:rFonts w:ascii="Times New Roman" w:hAnsi="Times New Roman" w:cs="Times New Roman"/>
          <w:sz w:val="24"/>
          <w:szCs w:val="24"/>
        </w:rPr>
        <w:t xml:space="preserve">he trovano nel giudizio la fase </w:t>
      </w:r>
      <w:r w:rsidRPr="006D4154">
        <w:rPr>
          <w:rFonts w:ascii="Times New Roman" w:hAnsi="Times New Roman" w:cs="Times New Roman"/>
          <w:sz w:val="24"/>
          <w:szCs w:val="24"/>
        </w:rPr>
        <w:t>esclusiva di esame nel contraddittorio delle parti.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 xml:space="preserve">2. La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ratio </w:t>
      </w:r>
      <w:proofErr w:type="spellStart"/>
      <w:r w:rsidRPr="006D4154">
        <w:rPr>
          <w:rFonts w:ascii="Times New Roman" w:hAnsi="Times New Roman" w:cs="Times New Roman"/>
          <w:i/>
          <w:iCs/>
          <w:sz w:val="24"/>
          <w:szCs w:val="24"/>
        </w:rPr>
        <w:t>decidendi</w:t>
      </w:r>
      <w:proofErr w:type="spellEnd"/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>della sentenza impug</w:t>
      </w:r>
      <w:r>
        <w:rPr>
          <w:rFonts w:ascii="Times New Roman" w:hAnsi="Times New Roman" w:cs="Times New Roman"/>
          <w:sz w:val="24"/>
          <w:szCs w:val="24"/>
        </w:rPr>
        <w:t xml:space="preserve">nata è incentrata sulla pretesa </w:t>
      </w:r>
      <w:r w:rsidRPr="006D4154">
        <w:rPr>
          <w:rFonts w:ascii="Times New Roman" w:hAnsi="Times New Roman" w:cs="Times New Roman"/>
          <w:sz w:val="24"/>
          <w:szCs w:val="24"/>
        </w:rPr>
        <w:t>scusabilità dell'errore nel quale è incorso l'imputat</w:t>
      </w:r>
      <w:r>
        <w:rPr>
          <w:rFonts w:ascii="Times New Roman" w:hAnsi="Times New Roman" w:cs="Times New Roman"/>
          <w:sz w:val="24"/>
          <w:szCs w:val="24"/>
        </w:rPr>
        <w:t xml:space="preserve">o nella vendita dei rifiuti, in </w:t>
      </w:r>
      <w:r w:rsidRPr="006D4154">
        <w:rPr>
          <w:rFonts w:ascii="Times New Roman" w:hAnsi="Times New Roman" w:cs="Times New Roman"/>
          <w:sz w:val="24"/>
          <w:szCs w:val="24"/>
        </w:rPr>
        <w:t>considerazione della «notevole complessità de</w:t>
      </w:r>
      <w:r>
        <w:rPr>
          <w:rFonts w:ascii="Times New Roman" w:hAnsi="Times New Roman" w:cs="Times New Roman"/>
          <w:sz w:val="24"/>
          <w:szCs w:val="24"/>
        </w:rPr>
        <w:t xml:space="preserve">lla normativa che disciplina la </w:t>
      </w:r>
      <w:r w:rsidRPr="006D4154">
        <w:rPr>
          <w:rFonts w:ascii="Times New Roman" w:hAnsi="Times New Roman" w:cs="Times New Roman"/>
          <w:sz w:val="24"/>
          <w:szCs w:val="24"/>
        </w:rPr>
        <w:t xml:space="preserve">materia della gestione dei rifiuti», «della natura di </w:t>
      </w:r>
      <w:proofErr w:type="spellStart"/>
      <w:r w:rsidR="00DD5759">
        <w:rPr>
          <w:rFonts w:ascii="Times New Roman" w:hAnsi="Times New Roman" w:cs="Times New Roman"/>
          <w:i/>
          <w:iCs/>
          <w:sz w:val="24"/>
          <w:szCs w:val="24"/>
        </w:rPr>
        <w:t>extrema</w:t>
      </w:r>
      <w:proofErr w:type="spellEnd"/>
      <w:r w:rsidR="00DD5759">
        <w:rPr>
          <w:rFonts w:ascii="Times New Roman" w:hAnsi="Times New Roman" w:cs="Times New Roman"/>
          <w:i/>
          <w:iCs/>
          <w:sz w:val="24"/>
          <w:szCs w:val="24"/>
        </w:rPr>
        <w:t xml:space="preserve"> rati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del diritto </w:t>
      </w:r>
      <w:r w:rsidRPr="006D4154">
        <w:rPr>
          <w:rFonts w:ascii="Times New Roman" w:hAnsi="Times New Roman" w:cs="Times New Roman"/>
          <w:sz w:val="24"/>
          <w:szCs w:val="24"/>
        </w:rPr>
        <w:t>penale» e della mancanza di professionalità nell'atti</w:t>
      </w:r>
      <w:r>
        <w:rPr>
          <w:rFonts w:ascii="Times New Roman" w:hAnsi="Times New Roman" w:cs="Times New Roman"/>
          <w:sz w:val="24"/>
          <w:szCs w:val="24"/>
        </w:rPr>
        <w:t xml:space="preserve">vità di vendita dei rifiuti; da </w:t>
      </w:r>
      <w:r w:rsidRPr="006D4154">
        <w:rPr>
          <w:rFonts w:ascii="Times New Roman" w:hAnsi="Times New Roman" w:cs="Times New Roman"/>
          <w:sz w:val="24"/>
          <w:szCs w:val="24"/>
        </w:rPr>
        <w:t>tali elementi, oltreché dalla modestia del ricavo della vend</w:t>
      </w:r>
      <w:r>
        <w:rPr>
          <w:rFonts w:ascii="Times New Roman" w:hAnsi="Times New Roman" w:cs="Times New Roman"/>
          <w:sz w:val="24"/>
          <w:szCs w:val="24"/>
        </w:rPr>
        <w:t xml:space="preserve">ita, dal rilascio delle </w:t>
      </w:r>
      <w:r w:rsidRPr="006D4154">
        <w:rPr>
          <w:rFonts w:ascii="Times New Roman" w:hAnsi="Times New Roman" w:cs="Times New Roman"/>
          <w:sz w:val="24"/>
          <w:szCs w:val="24"/>
        </w:rPr>
        <w:t>proprie generalità al centro di raccolta, e dalla asse</w:t>
      </w:r>
      <w:r>
        <w:rPr>
          <w:rFonts w:ascii="Times New Roman" w:hAnsi="Times New Roman" w:cs="Times New Roman"/>
          <w:sz w:val="24"/>
          <w:szCs w:val="24"/>
        </w:rPr>
        <w:t xml:space="preserve">nza di contrarie indicazioni da </w:t>
      </w:r>
      <w:r w:rsidRPr="006D4154">
        <w:rPr>
          <w:rFonts w:ascii="Times New Roman" w:hAnsi="Times New Roman" w:cs="Times New Roman"/>
          <w:sz w:val="24"/>
          <w:szCs w:val="24"/>
        </w:rPr>
        <w:t>parte della ditta acquirente, veniva dunque de</w:t>
      </w:r>
      <w:r>
        <w:rPr>
          <w:rFonts w:ascii="Times New Roman" w:hAnsi="Times New Roman" w:cs="Times New Roman"/>
          <w:sz w:val="24"/>
          <w:szCs w:val="24"/>
        </w:rPr>
        <w:t xml:space="preserve">sunta la mancanza di «prova che </w:t>
      </w:r>
      <w:r w:rsidRPr="006D4154">
        <w:rPr>
          <w:rFonts w:ascii="Times New Roman" w:hAnsi="Times New Roman" w:cs="Times New Roman"/>
          <w:sz w:val="24"/>
          <w:szCs w:val="24"/>
        </w:rPr>
        <w:t>l'imputato fosse consapevole del carattere illecito della propria condotta».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Ebbene, a prescindere dal ridondante richiam</w:t>
      </w:r>
      <w:r>
        <w:rPr>
          <w:rFonts w:ascii="Times New Roman" w:hAnsi="Times New Roman" w:cs="Times New Roman"/>
          <w:sz w:val="24"/>
          <w:szCs w:val="24"/>
        </w:rPr>
        <w:t xml:space="preserve">o al principio di sussidiarietà </w:t>
      </w:r>
      <w:r w:rsidRPr="006D4154">
        <w:rPr>
          <w:rFonts w:ascii="Times New Roman" w:hAnsi="Times New Roman" w:cs="Times New Roman"/>
          <w:sz w:val="24"/>
          <w:szCs w:val="24"/>
        </w:rPr>
        <w:t xml:space="preserve">del diritto penale - principio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D4154">
        <w:rPr>
          <w:rFonts w:ascii="Times New Roman" w:hAnsi="Times New Roman" w:cs="Times New Roman"/>
          <w:i/>
          <w:iCs/>
          <w:sz w:val="24"/>
          <w:szCs w:val="24"/>
        </w:rPr>
        <w:t>recte</w:t>
      </w:r>
      <w:proofErr w:type="spellEnd"/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D4154">
        <w:rPr>
          <w:rFonts w:ascii="Times New Roman" w:hAnsi="Times New Roman" w:cs="Times New Roman"/>
          <w:sz w:val="24"/>
          <w:szCs w:val="24"/>
        </w:rPr>
        <w:t>canone) di po</w:t>
      </w:r>
      <w:r>
        <w:rPr>
          <w:rFonts w:ascii="Times New Roman" w:hAnsi="Times New Roman" w:cs="Times New Roman"/>
          <w:sz w:val="24"/>
          <w:szCs w:val="24"/>
        </w:rPr>
        <w:t xml:space="preserve">litica-criminale, non dotato di </w:t>
      </w:r>
      <w:r w:rsidRPr="006D4154">
        <w:rPr>
          <w:rFonts w:ascii="Times New Roman" w:hAnsi="Times New Roman" w:cs="Times New Roman"/>
          <w:sz w:val="24"/>
          <w:szCs w:val="24"/>
        </w:rPr>
        <w:t xml:space="preserve">diretta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prescrittività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 ermeneutica, ancor</w:t>
      </w:r>
      <w:r>
        <w:rPr>
          <w:rFonts w:ascii="Times New Roman" w:hAnsi="Times New Roman" w:cs="Times New Roman"/>
          <w:sz w:val="24"/>
          <w:szCs w:val="24"/>
        </w:rPr>
        <w:t xml:space="preserve"> più nel prisma (essenzialmente </w:t>
      </w:r>
      <w:r w:rsidRPr="006D4154">
        <w:rPr>
          <w:rFonts w:ascii="Times New Roman" w:hAnsi="Times New Roman" w:cs="Times New Roman"/>
          <w:sz w:val="24"/>
          <w:szCs w:val="24"/>
        </w:rPr>
        <w:t>soggettivo) della scusabilità dell'errore -, l'in</w:t>
      </w:r>
      <w:r>
        <w:rPr>
          <w:rFonts w:ascii="Times New Roman" w:hAnsi="Times New Roman" w:cs="Times New Roman"/>
          <w:sz w:val="24"/>
          <w:szCs w:val="24"/>
        </w:rPr>
        <w:t xml:space="preserve">evitabilità dell'errore è stata </w:t>
      </w:r>
      <w:r w:rsidRPr="006D4154">
        <w:rPr>
          <w:rFonts w:ascii="Times New Roman" w:hAnsi="Times New Roman" w:cs="Times New Roman"/>
          <w:sz w:val="24"/>
          <w:szCs w:val="24"/>
        </w:rPr>
        <w:t>postulata dal giudicante sulla base della notev</w:t>
      </w:r>
      <w:r>
        <w:rPr>
          <w:rFonts w:ascii="Times New Roman" w:hAnsi="Times New Roman" w:cs="Times New Roman"/>
          <w:sz w:val="24"/>
          <w:szCs w:val="24"/>
        </w:rPr>
        <w:t xml:space="preserve">ole complessità della normativa </w:t>
      </w:r>
      <w:r w:rsidRPr="006D4154">
        <w:rPr>
          <w:rFonts w:ascii="Times New Roman" w:hAnsi="Times New Roman" w:cs="Times New Roman"/>
          <w:sz w:val="24"/>
          <w:szCs w:val="24"/>
        </w:rPr>
        <w:t>settoriale e della mancanza di professionalità.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Tuttavia, la complessità della normativa sett</w:t>
      </w:r>
      <w:r>
        <w:rPr>
          <w:rFonts w:ascii="Times New Roman" w:hAnsi="Times New Roman" w:cs="Times New Roman"/>
          <w:sz w:val="24"/>
          <w:szCs w:val="24"/>
        </w:rPr>
        <w:t xml:space="preserve">oriale non può rappresentare di </w:t>
      </w:r>
      <w:r w:rsidRPr="006D4154">
        <w:rPr>
          <w:rFonts w:ascii="Times New Roman" w:hAnsi="Times New Roman" w:cs="Times New Roman"/>
          <w:sz w:val="24"/>
          <w:szCs w:val="24"/>
        </w:rPr>
        <w:t>per sé elemento scusante, sussistendo un dover</w:t>
      </w:r>
      <w:r>
        <w:rPr>
          <w:rFonts w:ascii="Times New Roman" w:hAnsi="Times New Roman" w:cs="Times New Roman"/>
          <w:sz w:val="24"/>
          <w:szCs w:val="24"/>
        </w:rPr>
        <w:t xml:space="preserve">e di informazione fondato sugli </w:t>
      </w:r>
      <w:r w:rsidRPr="006D4154">
        <w:rPr>
          <w:rFonts w:ascii="Times New Roman" w:hAnsi="Times New Roman" w:cs="Times New Roman"/>
          <w:sz w:val="24"/>
          <w:szCs w:val="24"/>
        </w:rPr>
        <w:t xml:space="preserve">obblighi solidaristici affermati dall'art. 2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Cos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che esclude l'inevitabilità </w:t>
      </w:r>
      <w:r w:rsidRPr="006D4154">
        <w:rPr>
          <w:rFonts w:ascii="Times New Roman" w:hAnsi="Times New Roman" w:cs="Times New Roman"/>
          <w:sz w:val="24"/>
          <w:szCs w:val="24"/>
        </w:rPr>
        <w:t>dell'errore di diritto.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Al riguardo, va rammentato che l'attuale discipli</w:t>
      </w:r>
      <w:r>
        <w:rPr>
          <w:rFonts w:ascii="Times New Roman" w:hAnsi="Times New Roman" w:cs="Times New Roman"/>
          <w:sz w:val="24"/>
          <w:szCs w:val="24"/>
        </w:rPr>
        <w:t xml:space="preserve">na sull'errore di diritto (art. </w:t>
      </w:r>
      <w:r w:rsidRPr="006D4154">
        <w:rPr>
          <w:rFonts w:ascii="Times New Roman" w:hAnsi="Times New Roman" w:cs="Times New Roman"/>
          <w:sz w:val="24"/>
          <w:szCs w:val="24"/>
        </w:rPr>
        <w:t xml:space="preserve">5 cod.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.) rappresenta l'esito di un bilanciament</w:t>
      </w:r>
      <w:r>
        <w:rPr>
          <w:rFonts w:ascii="Times New Roman" w:hAnsi="Times New Roman" w:cs="Times New Roman"/>
          <w:sz w:val="24"/>
          <w:szCs w:val="24"/>
        </w:rPr>
        <w:t xml:space="preserve">o tra la piena affermazione del </w:t>
      </w:r>
      <w:r w:rsidRPr="006D4154">
        <w:rPr>
          <w:rFonts w:ascii="Times New Roman" w:hAnsi="Times New Roman" w:cs="Times New Roman"/>
          <w:sz w:val="24"/>
          <w:szCs w:val="24"/>
        </w:rPr>
        <w:t xml:space="preserve">principio di colpevolezza e l'esigenza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gene</w:t>
      </w:r>
      <w:r>
        <w:rPr>
          <w:rFonts w:ascii="Times New Roman" w:hAnsi="Times New Roman" w:cs="Times New Roman"/>
          <w:sz w:val="24"/>
          <w:szCs w:val="24"/>
        </w:rPr>
        <w:t>ralpreventiva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non vanificare </w:t>
      </w:r>
      <w:r w:rsidRPr="006D4154">
        <w:rPr>
          <w:rFonts w:ascii="Times New Roman" w:hAnsi="Times New Roman" w:cs="Times New Roman"/>
          <w:sz w:val="24"/>
          <w:szCs w:val="24"/>
        </w:rPr>
        <w:t>l'effettiva tenuta dell'ordinamento penale, e si inse</w:t>
      </w:r>
      <w:r>
        <w:rPr>
          <w:rFonts w:ascii="Times New Roman" w:hAnsi="Times New Roman" w:cs="Times New Roman"/>
          <w:sz w:val="24"/>
          <w:szCs w:val="24"/>
        </w:rPr>
        <w:t xml:space="preserve">risce in un antico e mai sopito </w:t>
      </w:r>
      <w:r w:rsidRPr="006D4154">
        <w:rPr>
          <w:rFonts w:ascii="Times New Roman" w:hAnsi="Times New Roman" w:cs="Times New Roman"/>
          <w:sz w:val="24"/>
          <w:szCs w:val="24"/>
        </w:rPr>
        <w:t xml:space="preserve">dibattito sul contenuto del dolo. Invero, la c.d. "teoria del dolo"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D4154">
        <w:rPr>
          <w:rFonts w:ascii="Times New Roman" w:hAnsi="Times New Roman" w:cs="Times New Roman"/>
          <w:i/>
          <w:iCs/>
          <w:sz w:val="24"/>
          <w:szCs w:val="24"/>
        </w:rPr>
        <w:t>Vorsatztheorie</w:t>
      </w:r>
      <w:proofErr w:type="spellEnd"/>
      <w:r w:rsidRPr="006D4154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>secondo la terminologia della letteratura di lingua</w:t>
      </w:r>
      <w:r>
        <w:rPr>
          <w:rFonts w:ascii="Times New Roman" w:hAnsi="Times New Roman" w:cs="Times New Roman"/>
          <w:sz w:val="24"/>
          <w:szCs w:val="24"/>
        </w:rPr>
        <w:t xml:space="preserve"> tedesca dove si è originato il </w:t>
      </w:r>
      <w:r w:rsidRPr="006D4154">
        <w:rPr>
          <w:rFonts w:ascii="Times New Roman" w:hAnsi="Times New Roman" w:cs="Times New Roman"/>
          <w:sz w:val="24"/>
          <w:szCs w:val="24"/>
        </w:rPr>
        <w:t>dibattito) postula l'essenzialità della effettiva conoscenza degli elementi</w:t>
      </w:r>
      <w:r w:rsidR="00DD5759">
        <w:rPr>
          <w:rFonts w:ascii="Times New Roman" w:hAnsi="Times New Roman" w:cs="Times New Roman"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>normativi per l'integrazione di un dolo risp</w:t>
      </w:r>
      <w:r>
        <w:rPr>
          <w:rFonts w:ascii="Times New Roman" w:hAnsi="Times New Roman" w:cs="Times New Roman"/>
          <w:sz w:val="24"/>
          <w:szCs w:val="24"/>
        </w:rPr>
        <w:t xml:space="preserve">etto al quale possa muoversi un </w:t>
      </w:r>
      <w:r w:rsidRPr="006D4154">
        <w:rPr>
          <w:rFonts w:ascii="Times New Roman" w:hAnsi="Times New Roman" w:cs="Times New Roman"/>
          <w:sz w:val="24"/>
          <w:szCs w:val="24"/>
        </w:rPr>
        <w:t>rimprovero di colpevolezza. Al contrario, la c</w:t>
      </w:r>
      <w:r>
        <w:rPr>
          <w:rFonts w:ascii="Times New Roman" w:hAnsi="Times New Roman" w:cs="Times New Roman"/>
          <w:sz w:val="24"/>
          <w:szCs w:val="24"/>
        </w:rPr>
        <w:t xml:space="preserve">.d. "teoria della colpevolezza"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D4154">
        <w:rPr>
          <w:rFonts w:ascii="Times New Roman" w:hAnsi="Times New Roman" w:cs="Times New Roman"/>
          <w:i/>
          <w:iCs/>
          <w:sz w:val="24"/>
          <w:szCs w:val="24"/>
        </w:rPr>
        <w:t>Schuldtheorie</w:t>
      </w:r>
      <w:proofErr w:type="spellEnd"/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6D4154">
        <w:rPr>
          <w:rFonts w:ascii="Times New Roman" w:hAnsi="Times New Roman" w:cs="Times New Roman"/>
          <w:sz w:val="24"/>
          <w:szCs w:val="24"/>
        </w:rPr>
        <w:t>non a caso elaborata ed affermat</w:t>
      </w:r>
      <w:r>
        <w:rPr>
          <w:rFonts w:ascii="Times New Roman" w:hAnsi="Times New Roman" w:cs="Times New Roman"/>
          <w:sz w:val="24"/>
          <w:szCs w:val="24"/>
        </w:rPr>
        <w:t xml:space="preserve">asi soprattutto all'esito delle </w:t>
      </w:r>
      <w:r w:rsidRPr="006D4154">
        <w:rPr>
          <w:rFonts w:ascii="Times New Roman" w:hAnsi="Times New Roman" w:cs="Times New Roman"/>
          <w:sz w:val="24"/>
          <w:szCs w:val="24"/>
        </w:rPr>
        <w:t>esperienze sconvolgenti della seconda g</w:t>
      </w:r>
      <w:r>
        <w:rPr>
          <w:rFonts w:ascii="Times New Roman" w:hAnsi="Times New Roman" w:cs="Times New Roman"/>
          <w:sz w:val="24"/>
          <w:szCs w:val="24"/>
        </w:rPr>
        <w:t xml:space="preserve">uerra mondiale, sostiene la non </w:t>
      </w:r>
      <w:r w:rsidRPr="006D4154">
        <w:rPr>
          <w:rFonts w:ascii="Times New Roman" w:hAnsi="Times New Roman" w:cs="Times New Roman"/>
          <w:sz w:val="24"/>
          <w:szCs w:val="24"/>
        </w:rPr>
        <w:t>indispensabilità della coscienza dell'illiceità per</w:t>
      </w:r>
      <w:r>
        <w:rPr>
          <w:rFonts w:ascii="Times New Roman" w:hAnsi="Times New Roman" w:cs="Times New Roman"/>
          <w:sz w:val="24"/>
          <w:szCs w:val="24"/>
        </w:rPr>
        <w:t xml:space="preserve"> l'integrazione del dolo; viene </w:t>
      </w:r>
      <w:r w:rsidRPr="006D4154">
        <w:rPr>
          <w:rFonts w:ascii="Times New Roman" w:hAnsi="Times New Roman" w:cs="Times New Roman"/>
          <w:sz w:val="24"/>
          <w:szCs w:val="24"/>
        </w:rPr>
        <w:t>dunque assunta la mera conoscibilità del divieto come requisito n</w:t>
      </w:r>
      <w:r>
        <w:rPr>
          <w:rFonts w:ascii="Times New Roman" w:hAnsi="Times New Roman" w:cs="Times New Roman"/>
          <w:sz w:val="24"/>
          <w:szCs w:val="24"/>
        </w:rPr>
        <w:t xml:space="preserve">ormativo della </w:t>
      </w:r>
      <w:r w:rsidRPr="006D4154">
        <w:rPr>
          <w:rFonts w:ascii="Times New Roman" w:hAnsi="Times New Roman" w:cs="Times New Roman"/>
          <w:sz w:val="24"/>
          <w:szCs w:val="24"/>
        </w:rPr>
        <w:t>colpevolezza.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 xml:space="preserve">La c.d. </w:t>
      </w:r>
      <w:proofErr w:type="spellStart"/>
      <w:r w:rsidRPr="006D4154">
        <w:rPr>
          <w:rFonts w:ascii="Times New Roman" w:hAnsi="Times New Roman" w:cs="Times New Roman"/>
          <w:i/>
          <w:iCs/>
          <w:sz w:val="24"/>
          <w:szCs w:val="24"/>
        </w:rPr>
        <w:t>Schuldtheorie</w:t>
      </w:r>
      <w:proofErr w:type="spellEnd"/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 è </w:t>
      </w:r>
      <w:r w:rsidRPr="006D4154">
        <w:rPr>
          <w:rFonts w:ascii="Times New Roman" w:hAnsi="Times New Roman" w:cs="Times New Roman"/>
          <w:sz w:val="24"/>
          <w:szCs w:val="24"/>
        </w:rPr>
        <w:t>stata recepi</w:t>
      </w:r>
      <w:r>
        <w:rPr>
          <w:rFonts w:ascii="Times New Roman" w:hAnsi="Times New Roman" w:cs="Times New Roman"/>
          <w:sz w:val="24"/>
          <w:szCs w:val="24"/>
        </w:rPr>
        <w:t xml:space="preserve">ta nel nostro ordinamento anche </w:t>
      </w:r>
      <w:r w:rsidRPr="006D4154">
        <w:rPr>
          <w:rFonts w:ascii="Times New Roman" w:hAnsi="Times New Roman" w:cs="Times New Roman"/>
          <w:sz w:val="24"/>
          <w:szCs w:val="24"/>
        </w:rPr>
        <w:t xml:space="preserve">dall'interpretazione della Corte costituzionale, </w:t>
      </w:r>
      <w:r>
        <w:rPr>
          <w:rFonts w:ascii="Times New Roman" w:hAnsi="Times New Roman" w:cs="Times New Roman"/>
          <w:sz w:val="24"/>
          <w:szCs w:val="24"/>
        </w:rPr>
        <w:t xml:space="preserve">che, con la celebre sentenza n. </w:t>
      </w:r>
      <w:r w:rsidRPr="006D4154">
        <w:rPr>
          <w:rFonts w:ascii="Times New Roman" w:hAnsi="Times New Roman" w:cs="Times New Roman"/>
          <w:sz w:val="24"/>
          <w:szCs w:val="24"/>
        </w:rPr>
        <w:t xml:space="preserve">364 del 1988, ha dichiarato l'incostituzionalità dell'art. 5 cod.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 nella p</w:t>
      </w:r>
      <w:r>
        <w:rPr>
          <w:rFonts w:ascii="Times New Roman" w:hAnsi="Times New Roman" w:cs="Times New Roman"/>
          <w:sz w:val="24"/>
          <w:szCs w:val="24"/>
        </w:rPr>
        <w:t xml:space="preserve">arte in </w:t>
      </w:r>
      <w:r w:rsidRPr="006D4154">
        <w:rPr>
          <w:rFonts w:ascii="Times New Roman" w:hAnsi="Times New Roman" w:cs="Times New Roman"/>
          <w:sz w:val="24"/>
          <w:szCs w:val="24"/>
        </w:rPr>
        <w:t>cui non esclude dall'inescusabilità dell'ignoranza</w:t>
      </w:r>
      <w:r>
        <w:rPr>
          <w:rFonts w:ascii="Times New Roman" w:hAnsi="Times New Roman" w:cs="Times New Roman"/>
          <w:sz w:val="24"/>
          <w:szCs w:val="24"/>
        </w:rPr>
        <w:t xml:space="preserve"> della legge penale l'ignoranza </w:t>
      </w:r>
      <w:r w:rsidRPr="006D4154">
        <w:rPr>
          <w:rFonts w:ascii="Times New Roman" w:hAnsi="Times New Roman" w:cs="Times New Roman"/>
          <w:sz w:val="24"/>
          <w:szCs w:val="24"/>
        </w:rPr>
        <w:t>inevitabile. La sentenza costituzionale ha, infatti, ribadito, nell'evidente intento di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 xml:space="preserve">‘responsabilizzazione' del cittadino, attraverso il richiamo all'art. 2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ed ai </w:t>
      </w:r>
      <w:r w:rsidRPr="006D4154">
        <w:rPr>
          <w:rFonts w:ascii="Times New Roman" w:hAnsi="Times New Roman" w:cs="Times New Roman"/>
          <w:sz w:val="24"/>
          <w:szCs w:val="24"/>
        </w:rPr>
        <w:t>doveri di solidarietà sociale che impo</w:t>
      </w:r>
      <w:r>
        <w:rPr>
          <w:rFonts w:ascii="Times New Roman" w:hAnsi="Times New Roman" w:cs="Times New Roman"/>
          <w:sz w:val="24"/>
          <w:szCs w:val="24"/>
        </w:rPr>
        <w:t xml:space="preserve">ngono ai consociati un onere di </w:t>
      </w:r>
      <w:r w:rsidRPr="006D4154">
        <w:rPr>
          <w:rFonts w:ascii="Times New Roman" w:hAnsi="Times New Roman" w:cs="Times New Roman"/>
          <w:sz w:val="24"/>
          <w:szCs w:val="24"/>
        </w:rPr>
        <w:t xml:space="preserve">informazione, che l'antigiuridicità formale del fatto, la c.d. </w:t>
      </w:r>
      <w:proofErr w:type="spellStart"/>
      <w:r w:rsidRPr="006D4154">
        <w:rPr>
          <w:rFonts w:ascii="Times New Roman" w:hAnsi="Times New Roman" w:cs="Times New Roman"/>
          <w:i/>
          <w:iCs/>
          <w:sz w:val="24"/>
          <w:szCs w:val="24"/>
        </w:rPr>
        <w:t>scientia</w:t>
      </w:r>
      <w:proofErr w:type="spellEnd"/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154">
        <w:rPr>
          <w:rFonts w:ascii="Times New Roman" w:hAnsi="Times New Roman" w:cs="Times New Roman"/>
          <w:i/>
          <w:iCs/>
          <w:sz w:val="24"/>
          <w:szCs w:val="24"/>
        </w:rPr>
        <w:t>iuris</w:t>
      </w:r>
      <w:proofErr w:type="spellEnd"/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non è </w:t>
      </w:r>
      <w:r w:rsidRPr="006D4154">
        <w:rPr>
          <w:rFonts w:ascii="Times New Roman" w:hAnsi="Times New Roman" w:cs="Times New Roman"/>
          <w:sz w:val="24"/>
          <w:szCs w:val="24"/>
        </w:rPr>
        <w:t>oggetto del dolo, neppure nei reati c.d. artifi</w:t>
      </w:r>
      <w:r>
        <w:rPr>
          <w:rFonts w:ascii="Times New Roman" w:hAnsi="Times New Roman" w:cs="Times New Roman"/>
          <w:sz w:val="24"/>
          <w:szCs w:val="24"/>
        </w:rPr>
        <w:t xml:space="preserve">ciali (ovvero di pura creazione </w:t>
      </w:r>
      <w:r w:rsidRPr="006D4154">
        <w:rPr>
          <w:rFonts w:ascii="Times New Roman" w:hAnsi="Times New Roman" w:cs="Times New Roman"/>
          <w:sz w:val="24"/>
          <w:szCs w:val="24"/>
        </w:rPr>
        <w:t xml:space="preserve">legislativa); presupposto della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rimproverabilità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fatto è la «possibilità di </w:t>
      </w:r>
      <w:r w:rsidRPr="006D4154">
        <w:rPr>
          <w:rFonts w:ascii="Times New Roman" w:hAnsi="Times New Roman" w:cs="Times New Roman"/>
          <w:sz w:val="24"/>
          <w:szCs w:val="24"/>
        </w:rPr>
        <w:t xml:space="preserve">conoscere la </w:t>
      </w:r>
      <w:r w:rsidRPr="006D4154">
        <w:rPr>
          <w:rFonts w:ascii="Times New Roman" w:hAnsi="Times New Roman" w:cs="Times New Roman"/>
          <w:sz w:val="24"/>
          <w:szCs w:val="24"/>
        </w:rPr>
        <w:lastRenderedPageBreak/>
        <w:t>norma penale» (par. 15), nell'assolv</w:t>
      </w:r>
      <w:r>
        <w:rPr>
          <w:rFonts w:ascii="Times New Roman" w:hAnsi="Times New Roman" w:cs="Times New Roman"/>
          <w:sz w:val="24"/>
          <w:szCs w:val="24"/>
        </w:rPr>
        <w:t xml:space="preserve">imento dei doveri «strumentali» </w:t>
      </w:r>
      <w:r w:rsidRPr="006D4154">
        <w:rPr>
          <w:rFonts w:ascii="Times New Roman" w:hAnsi="Times New Roman" w:cs="Times New Roman"/>
          <w:sz w:val="24"/>
          <w:szCs w:val="24"/>
        </w:rPr>
        <w:t>di informazione e di conoscenza delle leggi (par. 18).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 xml:space="preserve">Il rischio che un eccesso di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norrnativismo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 ed un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deficit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offensività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dei reati </w:t>
      </w:r>
      <w:r w:rsidRPr="006D4154">
        <w:rPr>
          <w:rFonts w:ascii="Times New Roman" w:hAnsi="Times New Roman" w:cs="Times New Roman"/>
          <w:sz w:val="24"/>
          <w:szCs w:val="24"/>
        </w:rPr>
        <w:t>c.d. artificiali possa assecondare violazioni del</w:t>
      </w:r>
      <w:r>
        <w:rPr>
          <w:rFonts w:ascii="Times New Roman" w:hAnsi="Times New Roman" w:cs="Times New Roman"/>
          <w:sz w:val="24"/>
          <w:szCs w:val="24"/>
        </w:rPr>
        <w:t xml:space="preserve"> principio di personalità della </w:t>
      </w:r>
      <w:r w:rsidRPr="006D4154">
        <w:rPr>
          <w:rFonts w:ascii="Times New Roman" w:hAnsi="Times New Roman" w:cs="Times New Roman"/>
          <w:sz w:val="24"/>
          <w:szCs w:val="24"/>
        </w:rPr>
        <w:t xml:space="preserve">responsabilità penale, mediante la valorizzazione della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rimproverabilità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 della c.d.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culpa </w:t>
      </w:r>
      <w:proofErr w:type="spellStart"/>
      <w:r w:rsidRPr="006D4154">
        <w:rPr>
          <w:rFonts w:ascii="Times New Roman" w:hAnsi="Times New Roman" w:cs="Times New Roman"/>
          <w:i/>
          <w:iCs/>
          <w:sz w:val="24"/>
          <w:szCs w:val="24"/>
        </w:rPr>
        <w:t>iuris</w:t>
      </w:r>
      <w:proofErr w:type="spellEnd"/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 xml:space="preserve">(nell'omessa informazione sulla disciplina di </w:t>
      </w:r>
      <w:r>
        <w:rPr>
          <w:rFonts w:ascii="Times New Roman" w:hAnsi="Times New Roman" w:cs="Times New Roman"/>
          <w:sz w:val="24"/>
          <w:szCs w:val="24"/>
        </w:rPr>
        <w:t xml:space="preserve">settore), peraltro, viene </w:t>
      </w:r>
      <w:r w:rsidRPr="006D4154">
        <w:rPr>
          <w:rFonts w:ascii="Times New Roman" w:hAnsi="Times New Roman" w:cs="Times New Roman"/>
          <w:sz w:val="24"/>
          <w:szCs w:val="24"/>
        </w:rPr>
        <w:t>bilanciato dall'affermazione secondo cui la r</w:t>
      </w:r>
      <w:r>
        <w:rPr>
          <w:rFonts w:ascii="Times New Roman" w:hAnsi="Times New Roman" w:cs="Times New Roman"/>
          <w:sz w:val="24"/>
          <w:szCs w:val="24"/>
        </w:rPr>
        <w:t xml:space="preserve">esponsabilità penale va esclusa </w:t>
      </w:r>
      <w:r w:rsidRPr="006D4154">
        <w:rPr>
          <w:rFonts w:ascii="Times New Roman" w:hAnsi="Times New Roman" w:cs="Times New Roman"/>
          <w:sz w:val="24"/>
          <w:szCs w:val="24"/>
        </w:rPr>
        <w:t xml:space="preserve">allorquando la condotta tipica derivi non già dal mero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>fatto negativo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 xml:space="preserve">dell'ignoranza della legge, bensì dal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fatto positivo altrui, </w:t>
      </w:r>
      <w:r>
        <w:rPr>
          <w:rFonts w:ascii="Times New Roman" w:hAnsi="Times New Roman" w:cs="Times New Roman"/>
          <w:sz w:val="24"/>
          <w:szCs w:val="24"/>
        </w:rPr>
        <w:t xml:space="preserve">determinante la </w:t>
      </w:r>
      <w:r w:rsidRPr="006D4154">
        <w:rPr>
          <w:rFonts w:ascii="Times New Roman" w:hAnsi="Times New Roman" w:cs="Times New Roman"/>
          <w:sz w:val="24"/>
          <w:szCs w:val="24"/>
        </w:rPr>
        <w:t>convinzione della liceità dell'agire (in tal senso, di r</w:t>
      </w:r>
      <w:r>
        <w:rPr>
          <w:rFonts w:ascii="Times New Roman" w:hAnsi="Times New Roman" w:cs="Times New Roman"/>
          <w:sz w:val="24"/>
          <w:szCs w:val="24"/>
        </w:rPr>
        <w:t xml:space="preserve">ecente, in fattispecie analoga, </w:t>
      </w:r>
      <w:r w:rsidRPr="006D4154">
        <w:rPr>
          <w:rFonts w:ascii="Times New Roman" w:hAnsi="Times New Roman" w:cs="Times New Roman"/>
          <w:sz w:val="24"/>
          <w:szCs w:val="24"/>
        </w:rPr>
        <w:t xml:space="preserve">Sez. 3 n. 42021 del 18/07/2014, Paris,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260657, secondo cui "in materia </w:t>
      </w:r>
      <w:r w:rsidRPr="006D4154">
        <w:rPr>
          <w:rFonts w:ascii="Times New Roman" w:hAnsi="Times New Roman" w:cs="Times New Roman"/>
          <w:sz w:val="24"/>
          <w:szCs w:val="24"/>
        </w:rPr>
        <w:t>contravvenzionale, la buona fede del trasg</w:t>
      </w:r>
      <w:r>
        <w:rPr>
          <w:rFonts w:ascii="Times New Roman" w:hAnsi="Times New Roman" w:cs="Times New Roman"/>
          <w:sz w:val="24"/>
          <w:szCs w:val="24"/>
        </w:rPr>
        <w:t xml:space="preserve">ressore può costituire causa di </w:t>
      </w:r>
      <w:r w:rsidRPr="006D4154">
        <w:rPr>
          <w:rFonts w:ascii="Times New Roman" w:hAnsi="Times New Roman" w:cs="Times New Roman"/>
          <w:sz w:val="24"/>
          <w:szCs w:val="24"/>
        </w:rPr>
        <w:t>esclusione della responsabilità penale solo quando</w:t>
      </w:r>
      <w:r>
        <w:rPr>
          <w:rFonts w:ascii="Times New Roman" w:hAnsi="Times New Roman" w:cs="Times New Roman"/>
          <w:sz w:val="24"/>
          <w:szCs w:val="24"/>
        </w:rPr>
        <w:t xml:space="preserve"> il comportamento antigiuridico </w:t>
      </w:r>
      <w:r w:rsidRPr="006D4154">
        <w:rPr>
          <w:rFonts w:ascii="Times New Roman" w:hAnsi="Times New Roman" w:cs="Times New Roman"/>
          <w:sz w:val="24"/>
          <w:szCs w:val="24"/>
        </w:rPr>
        <w:t>sia stato determinato da un fatto positivo dell'au</w:t>
      </w:r>
      <w:r>
        <w:rPr>
          <w:rFonts w:ascii="Times New Roman" w:hAnsi="Times New Roman" w:cs="Times New Roman"/>
          <w:sz w:val="24"/>
          <w:szCs w:val="24"/>
        </w:rPr>
        <w:t xml:space="preserve">torità amministrativa, idoneo a </w:t>
      </w:r>
      <w:r w:rsidRPr="006D4154">
        <w:rPr>
          <w:rFonts w:ascii="Times New Roman" w:hAnsi="Times New Roman" w:cs="Times New Roman"/>
          <w:sz w:val="24"/>
          <w:szCs w:val="24"/>
        </w:rPr>
        <w:t>produrre uno scusabile convincimento di liceità della condotta posta in essere.</w:t>
      </w:r>
      <w:r w:rsidR="00DD5759">
        <w:rPr>
          <w:rFonts w:ascii="Times New Roman" w:hAnsi="Times New Roman" w:cs="Times New Roman"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 xml:space="preserve">(Fattispecie relativa a violazione della normativa </w:t>
      </w:r>
      <w:r>
        <w:rPr>
          <w:rFonts w:ascii="Times New Roman" w:hAnsi="Times New Roman" w:cs="Times New Roman"/>
          <w:sz w:val="24"/>
          <w:szCs w:val="24"/>
        </w:rPr>
        <w:t xml:space="preserve">sui rifiuti, in cui la Corte ha </w:t>
      </w:r>
      <w:r w:rsidRPr="006D4154">
        <w:rPr>
          <w:rFonts w:ascii="Times New Roman" w:hAnsi="Times New Roman" w:cs="Times New Roman"/>
          <w:sz w:val="24"/>
          <w:szCs w:val="24"/>
        </w:rPr>
        <w:t>escluso che l'invocata buona fede del ricorr</w:t>
      </w:r>
      <w:r>
        <w:rPr>
          <w:rFonts w:ascii="Times New Roman" w:hAnsi="Times New Roman" w:cs="Times New Roman"/>
          <w:sz w:val="24"/>
          <w:szCs w:val="24"/>
        </w:rPr>
        <w:t xml:space="preserve">ente possa derivare da un fatto </w:t>
      </w:r>
      <w:r w:rsidRPr="006D4154">
        <w:rPr>
          <w:rFonts w:ascii="Times New Roman" w:hAnsi="Times New Roman" w:cs="Times New Roman"/>
          <w:sz w:val="24"/>
          <w:szCs w:val="24"/>
        </w:rPr>
        <w:t>negativo, quale la mancata rilevazione, da pa</w:t>
      </w:r>
      <w:r>
        <w:rPr>
          <w:rFonts w:ascii="Times New Roman" w:hAnsi="Times New Roman" w:cs="Times New Roman"/>
          <w:sz w:val="24"/>
          <w:szCs w:val="24"/>
        </w:rPr>
        <w:t xml:space="preserve">rte degli organi di vigilanza e </w:t>
      </w:r>
      <w:r w:rsidRPr="006D4154">
        <w:rPr>
          <w:rFonts w:ascii="Times New Roman" w:hAnsi="Times New Roman" w:cs="Times New Roman"/>
          <w:sz w:val="24"/>
          <w:szCs w:val="24"/>
        </w:rPr>
        <w:t>controllo, di irregolarità da sanare)"; analogamente, Sez</w:t>
      </w:r>
      <w:r>
        <w:rPr>
          <w:rFonts w:ascii="Times New Roman" w:hAnsi="Times New Roman" w:cs="Times New Roman"/>
          <w:sz w:val="24"/>
          <w:szCs w:val="24"/>
        </w:rPr>
        <w:t xml:space="preserve">. 3, </w:t>
      </w:r>
      <w:r w:rsidRPr="006D4154">
        <w:rPr>
          <w:rFonts w:ascii="Times New Roman" w:hAnsi="Times New Roman" w:cs="Times New Roman"/>
          <w:sz w:val="24"/>
          <w:szCs w:val="24"/>
        </w:rPr>
        <w:t xml:space="preserve">n. 29080 del 19/03/2015 Palau,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 264184).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 xml:space="preserve">Anche nella diversa e più ampia prospettiva </w:t>
      </w:r>
      <w:r>
        <w:rPr>
          <w:rFonts w:ascii="Times New Roman" w:hAnsi="Times New Roman" w:cs="Times New Roman"/>
          <w:sz w:val="24"/>
          <w:szCs w:val="24"/>
        </w:rPr>
        <w:t xml:space="preserve">della distinzione tra ignoranza </w:t>
      </w:r>
      <w:r w:rsidRPr="006D4154">
        <w:rPr>
          <w:rFonts w:ascii="Times New Roman" w:hAnsi="Times New Roman" w:cs="Times New Roman"/>
          <w:sz w:val="24"/>
          <w:szCs w:val="24"/>
        </w:rPr>
        <w:t>inevitabile ed ignoranza evitabile fondata sui paramet</w:t>
      </w:r>
      <w:r>
        <w:rPr>
          <w:rFonts w:ascii="Times New Roman" w:hAnsi="Times New Roman" w:cs="Times New Roman"/>
          <w:sz w:val="24"/>
          <w:szCs w:val="24"/>
        </w:rPr>
        <w:t xml:space="preserve">ri tipici del giudizio colposo, </w:t>
      </w:r>
      <w:r w:rsidRPr="006D4154">
        <w:rPr>
          <w:rFonts w:ascii="Times New Roman" w:hAnsi="Times New Roman" w:cs="Times New Roman"/>
          <w:sz w:val="24"/>
          <w:szCs w:val="24"/>
        </w:rPr>
        <w:t>alla stregua di un'argomentazione che - nella co</w:t>
      </w:r>
      <w:r>
        <w:rPr>
          <w:rFonts w:ascii="Times New Roman" w:hAnsi="Times New Roman" w:cs="Times New Roman"/>
          <w:sz w:val="24"/>
          <w:szCs w:val="24"/>
        </w:rPr>
        <w:t xml:space="preserve">nsapevolezza dell'insufficienza </w:t>
      </w:r>
      <w:r w:rsidRPr="006D4154">
        <w:rPr>
          <w:rFonts w:ascii="Times New Roman" w:hAnsi="Times New Roman" w:cs="Times New Roman"/>
          <w:sz w:val="24"/>
          <w:szCs w:val="24"/>
        </w:rPr>
        <w:t xml:space="preserve">euristica della tesi del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fatto positivo altrui </w:t>
      </w:r>
      <w:r w:rsidRPr="006D4154">
        <w:rPr>
          <w:rFonts w:ascii="Times New Roman" w:hAnsi="Times New Roman" w:cs="Times New Roman"/>
          <w:sz w:val="24"/>
          <w:szCs w:val="24"/>
        </w:rPr>
        <w:t>(in qu</w:t>
      </w:r>
      <w:r>
        <w:rPr>
          <w:rFonts w:ascii="Times New Roman" w:hAnsi="Times New Roman" w:cs="Times New Roman"/>
          <w:sz w:val="24"/>
          <w:szCs w:val="24"/>
        </w:rPr>
        <w:t xml:space="preserve">anto irragionevolmente limitata </w:t>
      </w:r>
      <w:r w:rsidRPr="006D4154">
        <w:rPr>
          <w:rFonts w:ascii="Times New Roman" w:hAnsi="Times New Roman" w:cs="Times New Roman"/>
          <w:sz w:val="24"/>
          <w:szCs w:val="24"/>
        </w:rPr>
        <w:t>ai reati contravvenzionali), e nel solco de</w:t>
      </w:r>
      <w:r>
        <w:rPr>
          <w:rFonts w:ascii="Times New Roman" w:hAnsi="Times New Roman" w:cs="Times New Roman"/>
          <w:sz w:val="24"/>
          <w:szCs w:val="24"/>
        </w:rPr>
        <w:t xml:space="preserve">i criteri enunciati dalla Corte </w:t>
      </w:r>
      <w:r w:rsidRPr="006D4154">
        <w:rPr>
          <w:rFonts w:ascii="Times New Roman" w:hAnsi="Times New Roman" w:cs="Times New Roman"/>
          <w:sz w:val="24"/>
          <w:szCs w:val="24"/>
        </w:rPr>
        <w:t>costituzionale n. 364 del 1988 (par. 27) - concentra il disc</w:t>
      </w:r>
      <w:r>
        <w:rPr>
          <w:rFonts w:ascii="Times New Roman" w:hAnsi="Times New Roman" w:cs="Times New Roman"/>
          <w:sz w:val="24"/>
          <w:szCs w:val="24"/>
        </w:rPr>
        <w:t xml:space="preserve">rimine sulla </w:t>
      </w:r>
      <w:r w:rsidRPr="006D4154">
        <w:rPr>
          <w:rFonts w:ascii="Times New Roman" w:hAnsi="Times New Roman" w:cs="Times New Roman"/>
          <w:sz w:val="24"/>
          <w:szCs w:val="24"/>
        </w:rPr>
        <w:t xml:space="preserve">volontarietà ovvero sulla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colposità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 dell'ignoran</w:t>
      </w:r>
      <w:r>
        <w:rPr>
          <w:rFonts w:ascii="Times New Roman" w:hAnsi="Times New Roman" w:cs="Times New Roman"/>
          <w:sz w:val="24"/>
          <w:szCs w:val="24"/>
        </w:rPr>
        <w:t xml:space="preserve">za, non risulta ricorrere alcun </w:t>
      </w:r>
      <w:r w:rsidRPr="006D4154">
        <w:rPr>
          <w:rFonts w:ascii="Times New Roman" w:hAnsi="Times New Roman" w:cs="Times New Roman"/>
          <w:sz w:val="24"/>
          <w:szCs w:val="24"/>
        </w:rPr>
        <w:t>elemento dal quale trarre, se non in manie</w:t>
      </w:r>
      <w:r>
        <w:rPr>
          <w:rFonts w:ascii="Times New Roman" w:hAnsi="Times New Roman" w:cs="Times New Roman"/>
          <w:sz w:val="24"/>
          <w:szCs w:val="24"/>
        </w:rPr>
        <w:t xml:space="preserve">ra esclusivamente congetturale, </w:t>
      </w:r>
      <w:r w:rsidRPr="006D4154">
        <w:rPr>
          <w:rFonts w:ascii="Times New Roman" w:hAnsi="Times New Roman" w:cs="Times New Roman"/>
          <w:sz w:val="24"/>
          <w:szCs w:val="24"/>
        </w:rPr>
        <w:t>l'osservanza della regola cautelare di condo</w:t>
      </w:r>
      <w:r>
        <w:rPr>
          <w:rFonts w:ascii="Times New Roman" w:hAnsi="Times New Roman" w:cs="Times New Roman"/>
          <w:sz w:val="24"/>
          <w:szCs w:val="24"/>
        </w:rPr>
        <w:t xml:space="preserve">tta - il dovere di informazione </w:t>
      </w:r>
      <w:r w:rsidRPr="006D4154">
        <w:rPr>
          <w:rFonts w:ascii="Times New Roman" w:hAnsi="Times New Roman" w:cs="Times New Roman"/>
          <w:sz w:val="24"/>
          <w:szCs w:val="24"/>
        </w:rPr>
        <w:t>sull'esistenza e sul contenuto della normat</w:t>
      </w:r>
      <w:r>
        <w:rPr>
          <w:rFonts w:ascii="Times New Roman" w:hAnsi="Times New Roman" w:cs="Times New Roman"/>
          <w:sz w:val="24"/>
          <w:szCs w:val="24"/>
        </w:rPr>
        <w:t xml:space="preserve">iva di settore – potenzialmente </w:t>
      </w:r>
      <w:r w:rsidRPr="006D4154">
        <w:rPr>
          <w:rFonts w:ascii="Times New Roman" w:hAnsi="Times New Roman" w:cs="Times New Roman"/>
          <w:sz w:val="24"/>
          <w:szCs w:val="24"/>
        </w:rPr>
        <w:t xml:space="preserve">impeditiva dell'ignoranza, e l'esigibilità rispetto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all'homo </w:t>
      </w:r>
      <w:proofErr w:type="spellStart"/>
      <w:r w:rsidRPr="006D4154">
        <w:rPr>
          <w:rFonts w:ascii="Times New Roman" w:hAnsi="Times New Roman" w:cs="Times New Roman"/>
          <w:i/>
          <w:iCs/>
          <w:sz w:val="24"/>
          <w:szCs w:val="24"/>
        </w:rPr>
        <w:t>eiusdem</w:t>
      </w:r>
      <w:proofErr w:type="spellEnd"/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4154">
        <w:rPr>
          <w:rFonts w:ascii="Times New Roman" w:hAnsi="Times New Roman" w:cs="Times New Roman"/>
          <w:i/>
          <w:iCs/>
          <w:sz w:val="24"/>
          <w:szCs w:val="24"/>
        </w:rPr>
        <w:t>condicionis</w:t>
      </w:r>
      <w:proofErr w:type="spellEnd"/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759">
        <w:rPr>
          <w:rFonts w:ascii="Times New Roman" w:hAnsi="Times New Roman" w:cs="Times New Roman"/>
          <w:i/>
          <w:iCs/>
          <w:sz w:val="24"/>
          <w:szCs w:val="24"/>
        </w:rPr>
        <w:t>pro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>fessionis</w:t>
      </w:r>
      <w:proofErr w:type="spellEnd"/>
      <w:r w:rsidRPr="006D415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Al riguardo, dopo la pronuncia del 1988 della C</w:t>
      </w:r>
      <w:r>
        <w:rPr>
          <w:rFonts w:ascii="Times New Roman" w:hAnsi="Times New Roman" w:cs="Times New Roman"/>
          <w:sz w:val="24"/>
          <w:szCs w:val="24"/>
        </w:rPr>
        <w:t xml:space="preserve">orte costituzionale, le Sezioni </w:t>
      </w:r>
      <w:r w:rsidRPr="006D4154">
        <w:rPr>
          <w:rFonts w:ascii="Times New Roman" w:hAnsi="Times New Roman" w:cs="Times New Roman"/>
          <w:sz w:val="24"/>
          <w:szCs w:val="24"/>
        </w:rPr>
        <w:t>Unite hanno, già nel 1994, chiarito che "a segui</w:t>
      </w:r>
      <w:r>
        <w:rPr>
          <w:rFonts w:ascii="Times New Roman" w:hAnsi="Times New Roman" w:cs="Times New Roman"/>
          <w:sz w:val="24"/>
          <w:szCs w:val="24"/>
        </w:rPr>
        <w:t xml:space="preserve">to della sentenza 23 marzo 1988 </w:t>
      </w:r>
      <w:r w:rsidRPr="006D4154">
        <w:rPr>
          <w:rFonts w:ascii="Times New Roman" w:hAnsi="Times New Roman" w:cs="Times New Roman"/>
          <w:sz w:val="24"/>
          <w:szCs w:val="24"/>
        </w:rPr>
        <w:t>n. 364 della Corte Costituzionale, secondo l</w:t>
      </w:r>
      <w:r>
        <w:rPr>
          <w:rFonts w:ascii="Times New Roman" w:hAnsi="Times New Roman" w:cs="Times New Roman"/>
          <w:sz w:val="24"/>
          <w:szCs w:val="24"/>
        </w:rPr>
        <w:t xml:space="preserve">a quale l'ignoranza della legge </w:t>
      </w:r>
      <w:r w:rsidRPr="006D4154">
        <w:rPr>
          <w:rFonts w:ascii="Times New Roman" w:hAnsi="Times New Roman" w:cs="Times New Roman"/>
          <w:sz w:val="24"/>
          <w:szCs w:val="24"/>
        </w:rPr>
        <w:t>penale, se incolpevole a cagione della sua inevitabilità</w:t>
      </w:r>
      <w:r>
        <w:rPr>
          <w:rFonts w:ascii="Times New Roman" w:hAnsi="Times New Roman" w:cs="Times New Roman"/>
          <w:sz w:val="24"/>
          <w:szCs w:val="24"/>
        </w:rPr>
        <w:t xml:space="preserve">, scusa l'autore dell'illecito, </w:t>
      </w:r>
      <w:r w:rsidRPr="006D4154">
        <w:rPr>
          <w:rFonts w:ascii="Times New Roman" w:hAnsi="Times New Roman" w:cs="Times New Roman"/>
          <w:sz w:val="24"/>
          <w:szCs w:val="24"/>
        </w:rPr>
        <w:t>vanno stabiliti i limiti di tale inevitabilità. Per il c</w:t>
      </w:r>
      <w:r>
        <w:rPr>
          <w:rFonts w:ascii="Times New Roman" w:hAnsi="Times New Roman" w:cs="Times New Roman"/>
          <w:sz w:val="24"/>
          <w:szCs w:val="24"/>
        </w:rPr>
        <w:t xml:space="preserve">omune cittadino tale condizione </w:t>
      </w:r>
      <w:r w:rsidRPr="006D4154">
        <w:rPr>
          <w:rFonts w:ascii="Times New Roman" w:hAnsi="Times New Roman" w:cs="Times New Roman"/>
          <w:sz w:val="24"/>
          <w:szCs w:val="24"/>
        </w:rPr>
        <w:t>è sussistente, ogni qualvolta egli abbia assolto,</w:t>
      </w:r>
      <w:r>
        <w:rPr>
          <w:rFonts w:ascii="Times New Roman" w:hAnsi="Times New Roman" w:cs="Times New Roman"/>
          <w:sz w:val="24"/>
          <w:szCs w:val="24"/>
        </w:rPr>
        <w:t xml:space="preserve"> con il criterio dell'ordinaria </w:t>
      </w:r>
      <w:r w:rsidRPr="006D4154">
        <w:rPr>
          <w:rFonts w:ascii="Times New Roman" w:hAnsi="Times New Roman" w:cs="Times New Roman"/>
          <w:sz w:val="24"/>
          <w:szCs w:val="24"/>
        </w:rPr>
        <w:t>diligenza, al cosiddetto "dovere di informazione</w:t>
      </w:r>
      <w:r>
        <w:rPr>
          <w:rFonts w:ascii="Times New Roman" w:hAnsi="Times New Roman" w:cs="Times New Roman"/>
          <w:sz w:val="24"/>
          <w:szCs w:val="24"/>
        </w:rPr>
        <w:t xml:space="preserve">", attraverso l'espletamento di </w:t>
      </w:r>
      <w:r w:rsidRPr="006D4154">
        <w:rPr>
          <w:rFonts w:ascii="Times New Roman" w:hAnsi="Times New Roman" w:cs="Times New Roman"/>
          <w:sz w:val="24"/>
          <w:szCs w:val="24"/>
        </w:rPr>
        <w:t>qualsiasi utile accertamento, per conseguire l</w:t>
      </w:r>
      <w:r>
        <w:rPr>
          <w:rFonts w:ascii="Times New Roman" w:hAnsi="Times New Roman" w:cs="Times New Roman"/>
          <w:sz w:val="24"/>
          <w:szCs w:val="24"/>
        </w:rPr>
        <w:t xml:space="preserve">a conoscenza della legislazione </w:t>
      </w:r>
      <w:r w:rsidRPr="006D4154">
        <w:rPr>
          <w:rFonts w:ascii="Times New Roman" w:hAnsi="Times New Roman" w:cs="Times New Roman"/>
          <w:sz w:val="24"/>
          <w:szCs w:val="24"/>
        </w:rPr>
        <w:t>vigente in materia. Tale obbligo è particolarment</w:t>
      </w:r>
      <w:r>
        <w:rPr>
          <w:rFonts w:ascii="Times New Roman" w:hAnsi="Times New Roman" w:cs="Times New Roman"/>
          <w:sz w:val="24"/>
          <w:szCs w:val="24"/>
        </w:rPr>
        <w:t xml:space="preserve">e rigoroso per tutti coloro che </w:t>
      </w:r>
      <w:r w:rsidRPr="006D4154">
        <w:rPr>
          <w:rFonts w:ascii="Times New Roman" w:hAnsi="Times New Roman" w:cs="Times New Roman"/>
          <w:sz w:val="24"/>
          <w:szCs w:val="24"/>
        </w:rPr>
        <w:t>svolgono professionalmente una determinata attività, i quali rispondono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 xml:space="preserve">dell'illecito anche in virtù di una "culpa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levis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nello svolgimento dell'indagine giuridica. Per </w:t>
      </w:r>
      <w:r w:rsidRPr="006D4154">
        <w:rPr>
          <w:rFonts w:ascii="Times New Roman" w:hAnsi="Times New Roman" w:cs="Times New Roman"/>
          <w:sz w:val="24"/>
          <w:szCs w:val="24"/>
        </w:rPr>
        <w:t>l'affermazione della scusabilità dell'i</w:t>
      </w:r>
      <w:r>
        <w:rPr>
          <w:rFonts w:ascii="Times New Roman" w:hAnsi="Times New Roman" w:cs="Times New Roman"/>
          <w:sz w:val="24"/>
          <w:szCs w:val="24"/>
        </w:rPr>
        <w:t xml:space="preserve">gnoranza, occorre, cioè, che da </w:t>
      </w:r>
      <w:r w:rsidRPr="006D4154">
        <w:rPr>
          <w:rFonts w:ascii="Times New Roman" w:hAnsi="Times New Roman" w:cs="Times New Roman"/>
          <w:sz w:val="24"/>
          <w:szCs w:val="24"/>
        </w:rPr>
        <w:t>un comportamento positivo degli organi amm</w:t>
      </w:r>
      <w:r>
        <w:rPr>
          <w:rFonts w:ascii="Times New Roman" w:hAnsi="Times New Roman" w:cs="Times New Roman"/>
          <w:sz w:val="24"/>
          <w:szCs w:val="24"/>
        </w:rPr>
        <w:t xml:space="preserve">inistrativi o da un complessivo </w:t>
      </w:r>
      <w:r w:rsidRPr="006D4154">
        <w:rPr>
          <w:rFonts w:ascii="Times New Roman" w:hAnsi="Times New Roman" w:cs="Times New Roman"/>
          <w:sz w:val="24"/>
          <w:szCs w:val="24"/>
        </w:rPr>
        <w:t>pacifico orientamento giurisprudenziale, l'agente abbia tratt</w:t>
      </w:r>
      <w:r>
        <w:rPr>
          <w:rFonts w:ascii="Times New Roman" w:hAnsi="Times New Roman" w:cs="Times New Roman"/>
          <w:sz w:val="24"/>
          <w:szCs w:val="24"/>
        </w:rPr>
        <w:t xml:space="preserve">o il convincimento </w:t>
      </w:r>
      <w:r w:rsidRPr="006D4154">
        <w:rPr>
          <w:rFonts w:ascii="Times New Roman" w:hAnsi="Times New Roman" w:cs="Times New Roman"/>
          <w:sz w:val="24"/>
          <w:szCs w:val="24"/>
        </w:rPr>
        <w:t>della correttezza dell'interpretazione norma</w:t>
      </w:r>
      <w:r>
        <w:rPr>
          <w:rFonts w:ascii="Times New Roman" w:hAnsi="Times New Roman" w:cs="Times New Roman"/>
          <w:sz w:val="24"/>
          <w:szCs w:val="24"/>
        </w:rPr>
        <w:t xml:space="preserve">tiva e, conseguentemente, della </w:t>
      </w:r>
      <w:r w:rsidRPr="006D4154">
        <w:rPr>
          <w:rFonts w:ascii="Times New Roman" w:hAnsi="Times New Roman" w:cs="Times New Roman"/>
          <w:sz w:val="24"/>
          <w:szCs w:val="24"/>
        </w:rPr>
        <w:t>liceità del comportamento tenuto" (Sez. U, n.</w:t>
      </w:r>
      <w:r>
        <w:rPr>
          <w:rFonts w:ascii="Times New Roman" w:hAnsi="Times New Roman" w:cs="Times New Roman"/>
          <w:sz w:val="24"/>
          <w:szCs w:val="24"/>
        </w:rPr>
        <w:t xml:space="preserve"> 8154 del 10/06/1994, Calzetta,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 197885).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 xml:space="preserve">Nel caso di specie, non risulta ricorrere alcun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fatto positivo altrui, </w:t>
      </w:r>
      <w:r w:rsidRPr="006D4154">
        <w:rPr>
          <w:rFonts w:ascii="Times New Roman" w:hAnsi="Times New Roman" w:cs="Times New Roman"/>
          <w:sz w:val="24"/>
          <w:szCs w:val="24"/>
        </w:rPr>
        <w:t>suscettibile di determinare un errore inevitabile dell'agente, atteso che la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>sentenza impugnata afferma l'inevitabilità dell'errore sulla base della "notevole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>complessità della normativa che disciplina la materia della gestione dei rifiuti", 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>della "qualità di privato cittadino", privo di competenze professionali.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Pur ammettendo la notevole complessità d</w:t>
      </w:r>
      <w:r>
        <w:rPr>
          <w:rFonts w:ascii="Times New Roman" w:hAnsi="Times New Roman" w:cs="Times New Roman"/>
          <w:sz w:val="24"/>
          <w:szCs w:val="24"/>
        </w:rPr>
        <w:t xml:space="preserve">ella disciplina di settore, non </w:t>
      </w:r>
      <w:r w:rsidRPr="006D4154">
        <w:rPr>
          <w:rFonts w:ascii="Times New Roman" w:hAnsi="Times New Roman" w:cs="Times New Roman"/>
          <w:sz w:val="24"/>
          <w:szCs w:val="24"/>
        </w:rPr>
        <w:t>viene meno il dovere strumentale di informazi</w:t>
      </w:r>
      <w:r>
        <w:rPr>
          <w:rFonts w:ascii="Times New Roman" w:hAnsi="Times New Roman" w:cs="Times New Roman"/>
          <w:sz w:val="24"/>
          <w:szCs w:val="24"/>
        </w:rPr>
        <w:t xml:space="preserve">one, il cui adempimento avrebbe </w:t>
      </w:r>
      <w:r w:rsidRPr="006D4154">
        <w:rPr>
          <w:rFonts w:ascii="Times New Roman" w:hAnsi="Times New Roman" w:cs="Times New Roman"/>
          <w:sz w:val="24"/>
          <w:szCs w:val="24"/>
        </w:rPr>
        <w:t>impedito la (asserita, ma non provata) ignoran</w:t>
      </w:r>
      <w:r>
        <w:rPr>
          <w:rFonts w:ascii="Times New Roman" w:hAnsi="Times New Roman" w:cs="Times New Roman"/>
          <w:sz w:val="24"/>
          <w:szCs w:val="24"/>
        </w:rPr>
        <w:t xml:space="preserve">za della legge penale; al </w:t>
      </w:r>
      <w:r w:rsidRPr="006D4154">
        <w:rPr>
          <w:rFonts w:ascii="Times New Roman" w:hAnsi="Times New Roman" w:cs="Times New Roman"/>
          <w:sz w:val="24"/>
          <w:szCs w:val="24"/>
        </w:rPr>
        <w:t>contrario, non risulta che l'agente abbia avanzat</w:t>
      </w:r>
      <w:r>
        <w:rPr>
          <w:rFonts w:ascii="Times New Roman" w:hAnsi="Times New Roman" w:cs="Times New Roman"/>
          <w:sz w:val="24"/>
          <w:szCs w:val="24"/>
        </w:rPr>
        <w:t xml:space="preserve">o richieste di chiarimento agli </w:t>
      </w:r>
      <w:r w:rsidRPr="006D4154">
        <w:rPr>
          <w:rFonts w:ascii="Times New Roman" w:hAnsi="Times New Roman" w:cs="Times New Roman"/>
          <w:sz w:val="24"/>
          <w:szCs w:val="24"/>
        </w:rPr>
        <w:t>organi amministrativi competenti o ad altre fonti q</w:t>
      </w:r>
      <w:r>
        <w:rPr>
          <w:rFonts w:ascii="Times New Roman" w:hAnsi="Times New Roman" w:cs="Times New Roman"/>
          <w:sz w:val="24"/>
          <w:szCs w:val="24"/>
        </w:rPr>
        <w:t xml:space="preserve">ualificate, né, del resto, tale </w:t>
      </w:r>
      <w:r w:rsidRPr="006D4154">
        <w:rPr>
          <w:rFonts w:ascii="Times New Roman" w:hAnsi="Times New Roman" w:cs="Times New Roman"/>
          <w:sz w:val="24"/>
          <w:szCs w:val="24"/>
        </w:rPr>
        <w:t>obbligo viene meno in caso di non professionalità d</w:t>
      </w:r>
      <w:r>
        <w:rPr>
          <w:rFonts w:ascii="Times New Roman" w:hAnsi="Times New Roman" w:cs="Times New Roman"/>
          <w:sz w:val="24"/>
          <w:szCs w:val="24"/>
        </w:rPr>
        <w:t xml:space="preserve">ell'attività; a maggior ragione </w:t>
      </w:r>
      <w:r w:rsidRPr="006D4154">
        <w:rPr>
          <w:rFonts w:ascii="Times New Roman" w:hAnsi="Times New Roman" w:cs="Times New Roman"/>
          <w:sz w:val="24"/>
          <w:szCs w:val="24"/>
        </w:rPr>
        <w:t>trattandosi di persona priva di specifiche competenze settoriali, incombe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 xml:space="preserve">sull'agente il dovere di informarsi sulla disciplina </w:t>
      </w:r>
      <w:r>
        <w:rPr>
          <w:rFonts w:ascii="Times New Roman" w:hAnsi="Times New Roman" w:cs="Times New Roman"/>
          <w:sz w:val="24"/>
          <w:szCs w:val="24"/>
        </w:rPr>
        <w:t xml:space="preserve">di settore dell'attività che si </w:t>
      </w:r>
      <w:r w:rsidRPr="006D4154">
        <w:rPr>
          <w:rFonts w:ascii="Times New Roman" w:hAnsi="Times New Roman" w:cs="Times New Roman"/>
          <w:sz w:val="24"/>
          <w:szCs w:val="24"/>
        </w:rPr>
        <w:t xml:space="preserve">intende porre in essere, assolvendo agli obblighi del c.d.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homo </w:t>
      </w:r>
      <w:proofErr w:type="spellStart"/>
      <w:r w:rsidRPr="006D4154">
        <w:rPr>
          <w:rFonts w:ascii="Times New Roman" w:hAnsi="Times New Roman" w:cs="Times New Roman"/>
          <w:i/>
          <w:iCs/>
          <w:sz w:val="24"/>
          <w:szCs w:val="24"/>
        </w:rPr>
        <w:t>eiusdem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759">
        <w:rPr>
          <w:rFonts w:ascii="Times New Roman" w:hAnsi="Times New Roman" w:cs="Times New Roman"/>
          <w:i/>
          <w:iCs/>
          <w:sz w:val="24"/>
          <w:szCs w:val="24"/>
        </w:rPr>
        <w:t>pro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>fessionis</w:t>
      </w:r>
      <w:proofErr w:type="spellEnd"/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6D4154">
        <w:rPr>
          <w:rFonts w:ascii="Times New Roman" w:hAnsi="Times New Roman" w:cs="Times New Roman"/>
          <w:i/>
          <w:iCs/>
          <w:sz w:val="24"/>
          <w:szCs w:val="24"/>
        </w:rPr>
        <w:t>condicionis</w:t>
      </w:r>
      <w:proofErr w:type="spellEnd"/>
      <w:r w:rsidRPr="006D415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lastRenderedPageBreak/>
        <w:t>Né in tal senso rileva, a fini esimenti, che l'</w:t>
      </w:r>
      <w:r>
        <w:rPr>
          <w:rFonts w:ascii="Times New Roman" w:hAnsi="Times New Roman" w:cs="Times New Roman"/>
          <w:sz w:val="24"/>
          <w:szCs w:val="24"/>
        </w:rPr>
        <w:t xml:space="preserve">agente abbia fornito le proprie </w:t>
      </w:r>
      <w:r w:rsidRPr="006D4154">
        <w:rPr>
          <w:rFonts w:ascii="Times New Roman" w:hAnsi="Times New Roman" w:cs="Times New Roman"/>
          <w:sz w:val="24"/>
          <w:szCs w:val="24"/>
        </w:rPr>
        <w:t xml:space="preserve">generalità al centro di raccolta, oppure che </w:t>
      </w:r>
      <w:r>
        <w:rPr>
          <w:rFonts w:ascii="Times New Roman" w:hAnsi="Times New Roman" w:cs="Times New Roman"/>
          <w:sz w:val="24"/>
          <w:szCs w:val="24"/>
        </w:rPr>
        <w:t xml:space="preserve">la società acquirente non abbia </w:t>
      </w:r>
      <w:r w:rsidRPr="006D4154">
        <w:rPr>
          <w:rFonts w:ascii="Times New Roman" w:hAnsi="Times New Roman" w:cs="Times New Roman"/>
          <w:sz w:val="24"/>
          <w:szCs w:val="24"/>
        </w:rPr>
        <w:t>rifiutato il conferimento, indirizzando il priv</w:t>
      </w:r>
      <w:r>
        <w:rPr>
          <w:rFonts w:ascii="Times New Roman" w:hAnsi="Times New Roman" w:cs="Times New Roman"/>
          <w:sz w:val="24"/>
          <w:szCs w:val="24"/>
        </w:rPr>
        <w:t xml:space="preserve">ato verso la consegna all'isola </w:t>
      </w:r>
      <w:r w:rsidRPr="006D4154">
        <w:rPr>
          <w:rFonts w:ascii="Times New Roman" w:hAnsi="Times New Roman" w:cs="Times New Roman"/>
          <w:sz w:val="24"/>
          <w:szCs w:val="24"/>
        </w:rPr>
        <w:t xml:space="preserve">ecologica; invero, comunque non ricorre un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fatto positivo altrui, </w:t>
      </w:r>
      <w:r>
        <w:rPr>
          <w:rFonts w:ascii="Times New Roman" w:hAnsi="Times New Roman" w:cs="Times New Roman"/>
          <w:sz w:val="24"/>
          <w:szCs w:val="24"/>
        </w:rPr>
        <w:t xml:space="preserve">trattandosi della </w:t>
      </w:r>
      <w:r w:rsidRPr="006D4154">
        <w:rPr>
          <w:rFonts w:ascii="Times New Roman" w:hAnsi="Times New Roman" w:cs="Times New Roman"/>
          <w:sz w:val="24"/>
          <w:szCs w:val="24"/>
        </w:rPr>
        <w:t>mancata espressione di un diniego (fatto negativ</w:t>
      </w:r>
      <w:r>
        <w:rPr>
          <w:rFonts w:ascii="Times New Roman" w:hAnsi="Times New Roman" w:cs="Times New Roman"/>
          <w:sz w:val="24"/>
          <w:szCs w:val="24"/>
        </w:rPr>
        <w:t xml:space="preserve">o) da parte dell'acquirente, ma </w:t>
      </w:r>
      <w:r w:rsidRPr="006D4154">
        <w:rPr>
          <w:rFonts w:ascii="Times New Roman" w:hAnsi="Times New Roman" w:cs="Times New Roman"/>
          <w:sz w:val="24"/>
          <w:szCs w:val="24"/>
        </w:rPr>
        <w:t>esso non proviene neppure da fonte qualificata (pubblica amministrazione o altra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>autorità pubblica) e indifferente, bensì da una so</w:t>
      </w:r>
      <w:r>
        <w:rPr>
          <w:rFonts w:ascii="Times New Roman" w:hAnsi="Times New Roman" w:cs="Times New Roman"/>
          <w:sz w:val="24"/>
          <w:szCs w:val="24"/>
        </w:rPr>
        <w:t xml:space="preserve">cietà privata che trae profitto </w:t>
      </w:r>
      <w:r w:rsidRPr="006D4154">
        <w:rPr>
          <w:rFonts w:ascii="Times New Roman" w:hAnsi="Times New Roman" w:cs="Times New Roman"/>
          <w:sz w:val="24"/>
          <w:szCs w:val="24"/>
        </w:rPr>
        <w:t>proprio dalla gestione dei rifiuti; del resto, risulta</w:t>
      </w:r>
      <w:r>
        <w:rPr>
          <w:rFonts w:ascii="Times New Roman" w:hAnsi="Times New Roman" w:cs="Times New Roman"/>
          <w:sz w:val="24"/>
          <w:szCs w:val="24"/>
        </w:rPr>
        <w:t xml:space="preserve"> che il conferimento - e dunque </w:t>
      </w:r>
      <w:r w:rsidRPr="006D4154">
        <w:rPr>
          <w:rFonts w:ascii="Times New Roman" w:hAnsi="Times New Roman" w:cs="Times New Roman"/>
          <w:sz w:val="24"/>
          <w:szCs w:val="24"/>
        </w:rPr>
        <w:t>la vendita - sia avvenuta non in un'unica</w:t>
      </w:r>
      <w:r>
        <w:rPr>
          <w:rFonts w:ascii="Times New Roman" w:hAnsi="Times New Roman" w:cs="Times New Roman"/>
          <w:sz w:val="24"/>
          <w:szCs w:val="24"/>
        </w:rPr>
        <w:t xml:space="preserve"> occasione, e dunque in maniera </w:t>
      </w:r>
      <w:r w:rsidRPr="006D4154">
        <w:rPr>
          <w:rFonts w:ascii="Times New Roman" w:hAnsi="Times New Roman" w:cs="Times New Roman"/>
          <w:sz w:val="24"/>
          <w:szCs w:val="24"/>
        </w:rPr>
        <w:t>accidentale, ma in ben tre circostanze;</w:t>
      </w:r>
      <w:r>
        <w:rPr>
          <w:rFonts w:ascii="Times New Roman" w:hAnsi="Times New Roman" w:cs="Times New Roman"/>
          <w:sz w:val="24"/>
          <w:szCs w:val="24"/>
        </w:rPr>
        <w:t xml:space="preserve"> pertanto, una condotta non già </w:t>
      </w:r>
      <w:r w:rsidRPr="006D4154">
        <w:rPr>
          <w:rFonts w:ascii="Times New Roman" w:hAnsi="Times New Roman" w:cs="Times New Roman"/>
          <w:sz w:val="24"/>
          <w:szCs w:val="24"/>
        </w:rPr>
        <w:t>occasionale, bensì saltuaria, la cui rilevanza penal</w:t>
      </w:r>
      <w:r>
        <w:rPr>
          <w:rFonts w:ascii="Times New Roman" w:hAnsi="Times New Roman" w:cs="Times New Roman"/>
          <w:sz w:val="24"/>
          <w:szCs w:val="24"/>
        </w:rPr>
        <w:t xml:space="preserve">e, come si dirà, non può essere </w:t>
      </w:r>
      <w:r w:rsidRPr="006D4154">
        <w:rPr>
          <w:rFonts w:ascii="Times New Roman" w:hAnsi="Times New Roman" w:cs="Times New Roman"/>
          <w:sz w:val="24"/>
          <w:szCs w:val="24"/>
        </w:rPr>
        <w:t xml:space="preserve">obliterata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ermeneuticamente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</w:t>
      </w:r>
    </w:p>
    <w:p w:rsid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Nel caso di specie, dunque, potrebbe affe</w:t>
      </w:r>
      <w:r>
        <w:rPr>
          <w:rFonts w:ascii="Times New Roman" w:hAnsi="Times New Roman" w:cs="Times New Roman"/>
          <w:sz w:val="24"/>
          <w:szCs w:val="24"/>
        </w:rPr>
        <w:t xml:space="preserve">rmarsi, all'esito di una mirata </w:t>
      </w:r>
      <w:r w:rsidRPr="006D4154">
        <w:rPr>
          <w:rFonts w:ascii="Times New Roman" w:hAnsi="Times New Roman" w:cs="Times New Roman"/>
          <w:sz w:val="24"/>
          <w:szCs w:val="24"/>
        </w:rPr>
        <w:t>istruttoria, non già come frutto di un ragio</w:t>
      </w:r>
      <w:r>
        <w:rPr>
          <w:rFonts w:ascii="Times New Roman" w:hAnsi="Times New Roman" w:cs="Times New Roman"/>
          <w:sz w:val="24"/>
          <w:szCs w:val="24"/>
        </w:rPr>
        <w:t xml:space="preserve">namento meramente congetturale, </w:t>
      </w:r>
      <w:r w:rsidRPr="006D4154">
        <w:rPr>
          <w:rFonts w:ascii="Times New Roman" w:hAnsi="Times New Roman" w:cs="Times New Roman"/>
          <w:sz w:val="24"/>
          <w:szCs w:val="24"/>
        </w:rPr>
        <w:t xml:space="preserve">soltanto il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fatto negativo </w:t>
      </w:r>
      <w:r w:rsidRPr="006D4154">
        <w:rPr>
          <w:rFonts w:ascii="Times New Roman" w:hAnsi="Times New Roman" w:cs="Times New Roman"/>
          <w:sz w:val="24"/>
          <w:szCs w:val="24"/>
        </w:rPr>
        <w:t>dell'ignoranza della norma</w:t>
      </w:r>
      <w:r>
        <w:rPr>
          <w:rFonts w:ascii="Times New Roman" w:hAnsi="Times New Roman" w:cs="Times New Roman"/>
          <w:sz w:val="24"/>
          <w:szCs w:val="24"/>
        </w:rPr>
        <w:t xml:space="preserve">tiva settoriale, che, come si è </w:t>
      </w:r>
      <w:r w:rsidRPr="006D4154">
        <w:rPr>
          <w:rFonts w:ascii="Times New Roman" w:hAnsi="Times New Roman" w:cs="Times New Roman"/>
          <w:sz w:val="24"/>
          <w:szCs w:val="24"/>
        </w:rPr>
        <w:t>evidenziato, è insufficiente a fondare una valutazione</w:t>
      </w:r>
      <w:r>
        <w:rPr>
          <w:rFonts w:ascii="Times New Roman" w:hAnsi="Times New Roman" w:cs="Times New Roman"/>
          <w:sz w:val="24"/>
          <w:szCs w:val="24"/>
        </w:rPr>
        <w:t xml:space="preserve"> di inevitabilità/scusabilità </w:t>
      </w:r>
      <w:r w:rsidRPr="006D4154">
        <w:rPr>
          <w:rFonts w:ascii="Times New Roman" w:hAnsi="Times New Roman" w:cs="Times New Roman"/>
          <w:sz w:val="24"/>
          <w:szCs w:val="24"/>
        </w:rPr>
        <w:t>dell'errore (nel senso che "nelle fattispecie contr</w:t>
      </w:r>
      <w:r>
        <w:rPr>
          <w:rFonts w:ascii="Times New Roman" w:hAnsi="Times New Roman" w:cs="Times New Roman"/>
          <w:sz w:val="24"/>
          <w:szCs w:val="24"/>
        </w:rPr>
        <w:t xml:space="preserve">avvenzionali, la buona fede può </w:t>
      </w:r>
      <w:r w:rsidRPr="006D4154">
        <w:rPr>
          <w:rFonts w:ascii="Times New Roman" w:hAnsi="Times New Roman" w:cs="Times New Roman"/>
          <w:sz w:val="24"/>
          <w:szCs w:val="24"/>
        </w:rPr>
        <w:t>acquistare giuridica rilevanza solo a condizion</w:t>
      </w:r>
      <w:r>
        <w:rPr>
          <w:rFonts w:ascii="Times New Roman" w:hAnsi="Times New Roman" w:cs="Times New Roman"/>
          <w:sz w:val="24"/>
          <w:szCs w:val="24"/>
        </w:rPr>
        <w:t xml:space="preserve">e che si traduca in mancanza di </w:t>
      </w:r>
      <w:r w:rsidRPr="006D4154">
        <w:rPr>
          <w:rFonts w:ascii="Times New Roman" w:hAnsi="Times New Roman" w:cs="Times New Roman"/>
          <w:sz w:val="24"/>
          <w:szCs w:val="24"/>
        </w:rPr>
        <w:t>coscienza dell'illiceità del fatto (commissivo od omissivo) e de</w:t>
      </w:r>
      <w:r>
        <w:rPr>
          <w:rFonts w:ascii="Times New Roman" w:hAnsi="Times New Roman" w:cs="Times New Roman"/>
          <w:sz w:val="24"/>
          <w:szCs w:val="24"/>
        </w:rPr>
        <w:t xml:space="preserve">rivi da un elemento </w:t>
      </w:r>
      <w:r w:rsidRPr="006D4154">
        <w:rPr>
          <w:rFonts w:ascii="Times New Roman" w:hAnsi="Times New Roman" w:cs="Times New Roman"/>
          <w:sz w:val="24"/>
          <w:szCs w:val="24"/>
        </w:rPr>
        <w:t xml:space="preserve">positivo estraneo all'agente, consistente in </w:t>
      </w:r>
      <w:r>
        <w:rPr>
          <w:rFonts w:ascii="Times New Roman" w:hAnsi="Times New Roman" w:cs="Times New Roman"/>
          <w:sz w:val="24"/>
          <w:szCs w:val="24"/>
        </w:rPr>
        <w:t xml:space="preserve">una circostanza che induca alla </w:t>
      </w:r>
      <w:r w:rsidRPr="006D4154">
        <w:rPr>
          <w:rFonts w:ascii="Times New Roman" w:hAnsi="Times New Roman" w:cs="Times New Roman"/>
          <w:sz w:val="24"/>
          <w:szCs w:val="24"/>
        </w:rPr>
        <w:t>convinzione della liceità del comportamento tenuto</w:t>
      </w:r>
      <w:r>
        <w:rPr>
          <w:rFonts w:ascii="Times New Roman" w:hAnsi="Times New Roman" w:cs="Times New Roman"/>
          <w:sz w:val="24"/>
          <w:szCs w:val="24"/>
        </w:rPr>
        <w:t xml:space="preserve">. La prova della sussistenza di </w:t>
      </w:r>
      <w:r w:rsidRPr="006D4154">
        <w:rPr>
          <w:rFonts w:ascii="Times New Roman" w:hAnsi="Times New Roman" w:cs="Times New Roman"/>
          <w:sz w:val="24"/>
          <w:szCs w:val="24"/>
        </w:rPr>
        <w:t xml:space="preserve">un elemento positivo di tal genere, però, deve essere data dall'imputato, il </w:t>
      </w:r>
      <w:r>
        <w:rPr>
          <w:rFonts w:ascii="Times New Roman" w:hAnsi="Times New Roman" w:cs="Times New Roman"/>
          <w:sz w:val="24"/>
          <w:szCs w:val="24"/>
        </w:rPr>
        <w:t xml:space="preserve">quale </w:t>
      </w:r>
      <w:r w:rsidRPr="006D4154">
        <w:rPr>
          <w:rFonts w:ascii="Times New Roman" w:hAnsi="Times New Roman" w:cs="Times New Roman"/>
          <w:sz w:val="24"/>
          <w:szCs w:val="24"/>
        </w:rPr>
        <w:t>ha anche l'onere di dimostrare di avere c</w:t>
      </w:r>
      <w:r>
        <w:rPr>
          <w:rFonts w:ascii="Times New Roman" w:hAnsi="Times New Roman" w:cs="Times New Roman"/>
          <w:sz w:val="24"/>
          <w:szCs w:val="24"/>
        </w:rPr>
        <w:t xml:space="preserve">ompiuto tutto quanto poteva per </w:t>
      </w:r>
      <w:r w:rsidRPr="006D4154">
        <w:rPr>
          <w:rFonts w:ascii="Times New Roman" w:hAnsi="Times New Roman" w:cs="Times New Roman"/>
          <w:sz w:val="24"/>
          <w:szCs w:val="24"/>
        </w:rPr>
        <w:t>osservare la norma violata", Sez. 3, n. 4</w:t>
      </w:r>
      <w:r>
        <w:rPr>
          <w:rFonts w:ascii="Times New Roman" w:hAnsi="Times New Roman" w:cs="Times New Roman"/>
          <w:sz w:val="24"/>
          <w:szCs w:val="24"/>
        </w:rPr>
        <w:t xml:space="preserve">6671 del 05/10/2004, </w:t>
      </w:r>
      <w:proofErr w:type="spellStart"/>
      <w:r>
        <w:rPr>
          <w:rFonts w:ascii="Times New Roman" w:hAnsi="Times New Roman" w:cs="Times New Roman"/>
          <w:sz w:val="24"/>
          <w:szCs w:val="24"/>
        </w:rPr>
        <w:t>Sferlazzo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 230889; Sez. 3, n. 12710 del 29/11/1</w:t>
      </w:r>
      <w:r>
        <w:rPr>
          <w:rFonts w:ascii="Times New Roman" w:hAnsi="Times New Roman" w:cs="Times New Roman"/>
          <w:sz w:val="24"/>
          <w:szCs w:val="24"/>
        </w:rPr>
        <w:t xml:space="preserve">994, D'Alessandro, </w:t>
      </w:r>
      <w:proofErr w:type="spell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r>
        <w:rPr>
          <w:rFonts w:ascii="Times New Roman" w:hAnsi="Times New Roman" w:cs="Times New Roman"/>
          <w:sz w:val="24"/>
          <w:szCs w:val="24"/>
        </w:rPr>
        <w:t>. 200950).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 xml:space="preserve">3. In ordine alla pretesa irrilevanza penale </w:t>
      </w:r>
      <w:r>
        <w:rPr>
          <w:rFonts w:ascii="Times New Roman" w:hAnsi="Times New Roman" w:cs="Times New Roman"/>
          <w:sz w:val="24"/>
          <w:szCs w:val="24"/>
        </w:rPr>
        <w:t>della condotta in ragione della</w:t>
      </w:r>
      <w:r w:rsidR="00C86DE9">
        <w:rPr>
          <w:rFonts w:ascii="Times New Roman" w:hAnsi="Times New Roman" w:cs="Times New Roman"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>occasionalità, va ribadito che, trattandosi di ill</w:t>
      </w:r>
      <w:r>
        <w:rPr>
          <w:rFonts w:ascii="Times New Roman" w:hAnsi="Times New Roman" w:cs="Times New Roman"/>
          <w:sz w:val="24"/>
          <w:szCs w:val="24"/>
        </w:rPr>
        <w:t xml:space="preserve">ecito istantaneo, ai fini della </w:t>
      </w:r>
      <w:r w:rsidRPr="006D4154">
        <w:rPr>
          <w:rFonts w:ascii="Times New Roman" w:hAnsi="Times New Roman" w:cs="Times New Roman"/>
          <w:sz w:val="24"/>
          <w:szCs w:val="24"/>
        </w:rPr>
        <w:t>configurabilità del reato di cui all'art. 256, comma 1</w:t>
      </w:r>
      <w:r w:rsidR="00DD57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759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DD5759">
        <w:rPr>
          <w:rFonts w:ascii="Times New Roman" w:hAnsi="Times New Roman" w:cs="Times New Roman"/>
          <w:sz w:val="24"/>
          <w:szCs w:val="24"/>
        </w:rPr>
        <w:t xml:space="preserve">. a), </w:t>
      </w:r>
      <w:proofErr w:type="spellStart"/>
      <w:r w:rsidR="00DD5759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 del 2006, </w:t>
      </w:r>
      <w:r w:rsidRPr="006D4154">
        <w:rPr>
          <w:rFonts w:ascii="Times New Roman" w:hAnsi="Times New Roman" w:cs="Times New Roman"/>
          <w:sz w:val="24"/>
          <w:szCs w:val="24"/>
        </w:rPr>
        <w:t>è sufficiente anche una sola condotta integrant</w:t>
      </w:r>
      <w:r>
        <w:rPr>
          <w:rFonts w:ascii="Times New Roman" w:hAnsi="Times New Roman" w:cs="Times New Roman"/>
          <w:sz w:val="24"/>
          <w:szCs w:val="24"/>
        </w:rPr>
        <w:t xml:space="preserve">e una delle ipotesi alternative </w:t>
      </w:r>
      <w:r w:rsidRPr="006D4154">
        <w:rPr>
          <w:rFonts w:ascii="Times New Roman" w:hAnsi="Times New Roman" w:cs="Times New Roman"/>
          <w:sz w:val="24"/>
          <w:szCs w:val="24"/>
        </w:rPr>
        <w:t>tipizzate dalla fattispecie penale (Sez. 3, n.</w:t>
      </w:r>
      <w:r>
        <w:rPr>
          <w:rFonts w:ascii="Times New Roman" w:hAnsi="Times New Roman" w:cs="Times New Roman"/>
          <w:sz w:val="24"/>
          <w:szCs w:val="24"/>
        </w:rPr>
        <w:t xml:space="preserve"> 8979 del 2/10/2014,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2015,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Cristinzio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 262514; Sez. 3, n. 45306 del 1</w:t>
      </w:r>
      <w:r>
        <w:rPr>
          <w:rFonts w:ascii="Times New Roman" w:hAnsi="Times New Roman" w:cs="Times New Roman"/>
          <w:sz w:val="24"/>
          <w:szCs w:val="24"/>
        </w:rPr>
        <w:t xml:space="preserve">7/10/2013, Carlino, </w:t>
      </w:r>
      <w:proofErr w:type="spellStart"/>
      <w:r>
        <w:rPr>
          <w:rFonts w:ascii="Times New Roman" w:hAnsi="Times New Roman" w:cs="Times New Roman"/>
          <w:sz w:val="24"/>
          <w:szCs w:val="24"/>
        </w:rPr>
        <w:t>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257631; Sez. 3, n. 24428 del </w:t>
      </w:r>
      <w:r w:rsidRPr="006D4154">
        <w:rPr>
          <w:rFonts w:ascii="Times New Roman" w:hAnsi="Times New Roman" w:cs="Times New Roman"/>
          <w:sz w:val="24"/>
          <w:szCs w:val="24"/>
        </w:rPr>
        <w:t xml:space="preserve">25/05/2011,D'Andrea,Rv. </w:t>
      </w:r>
      <w:r>
        <w:rPr>
          <w:rFonts w:ascii="Times New Roman" w:hAnsi="Times New Roman" w:cs="Times New Roman"/>
          <w:sz w:val="24"/>
          <w:szCs w:val="24"/>
        </w:rPr>
        <w:t xml:space="preserve">250674;Sez. 3, n. 21655 del 13/ </w:t>
      </w:r>
      <w:r w:rsidRPr="006D4154">
        <w:rPr>
          <w:rFonts w:ascii="Times New Roman" w:hAnsi="Times New Roman" w:cs="Times New Roman"/>
          <w:sz w:val="24"/>
          <w:szCs w:val="24"/>
        </w:rPr>
        <w:t>04/20</w:t>
      </w:r>
      <w:r w:rsidR="00DD5759">
        <w:rPr>
          <w:rFonts w:ascii="Times New Roman" w:hAnsi="Times New Roman" w:cs="Times New Roman"/>
          <w:sz w:val="24"/>
          <w:szCs w:val="24"/>
        </w:rPr>
        <w:t xml:space="preserve">10, </w:t>
      </w:r>
      <w:proofErr w:type="spellStart"/>
      <w:r w:rsidR="00DD5759">
        <w:rPr>
          <w:rFonts w:ascii="Times New Roman" w:hAnsi="Times New Roman" w:cs="Times New Roman"/>
          <w:sz w:val="24"/>
          <w:szCs w:val="24"/>
        </w:rPr>
        <w:t>Hrustic</w:t>
      </w:r>
      <w:proofErr w:type="spellEnd"/>
      <w:r w:rsidR="00DD57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75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="00DD5759">
        <w:rPr>
          <w:rFonts w:ascii="Times New Roman" w:hAnsi="Times New Roman" w:cs="Times New Roman"/>
          <w:sz w:val="24"/>
          <w:szCs w:val="24"/>
        </w:rPr>
        <w:t>. 247605), purché</w:t>
      </w:r>
      <w:r w:rsidRPr="006D4154">
        <w:rPr>
          <w:rFonts w:ascii="Times New Roman" w:hAnsi="Times New Roman" w:cs="Times New Roman"/>
          <w:sz w:val="24"/>
          <w:szCs w:val="24"/>
        </w:rPr>
        <w:t xml:space="preserve"> costi</w:t>
      </w:r>
      <w:r>
        <w:rPr>
          <w:rFonts w:ascii="Times New Roman" w:hAnsi="Times New Roman" w:cs="Times New Roman"/>
          <w:sz w:val="24"/>
          <w:szCs w:val="24"/>
        </w:rPr>
        <w:t xml:space="preserve">tuisca una "attività" e non sia </w:t>
      </w:r>
      <w:r w:rsidRPr="006D4154">
        <w:rPr>
          <w:rFonts w:ascii="Times New Roman" w:hAnsi="Times New Roman" w:cs="Times New Roman"/>
          <w:sz w:val="24"/>
          <w:szCs w:val="24"/>
        </w:rPr>
        <w:t>assolutamente occasionale. 3.1. La natura occasionale delle condotte di ges</w:t>
      </w:r>
      <w:r>
        <w:rPr>
          <w:rFonts w:ascii="Times New Roman" w:hAnsi="Times New Roman" w:cs="Times New Roman"/>
          <w:sz w:val="24"/>
          <w:szCs w:val="24"/>
        </w:rPr>
        <w:t xml:space="preserve">tione di rifiuti è strettamente </w:t>
      </w:r>
      <w:r w:rsidRPr="006D4154">
        <w:rPr>
          <w:rFonts w:ascii="Times New Roman" w:hAnsi="Times New Roman" w:cs="Times New Roman"/>
          <w:sz w:val="24"/>
          <w:szCs w:val="24"/>
        </w:rPr>
        <w:t>legata alla qualificazione della fattispecie pena</w:t>
      </w:r>
      <w:r>
        <w:rPr>
          <w:rFonts w:ascii="Times New Roman" w:hAnsi="Times New Roman" w:cs="Times New Roman"/>
          <w:sz w:val="24"/>
          <w:szCs w:val="24"/>
        </w:rPr>
        <w:t xml:space="preserve">le in termini di reato comune o </w:t>
      </w:r>
      <w:r w:rsidRPr="006D4154">
        <w:rPr>
          <w:rFonts w:ascii="Times New Roman" w:hAnsi="Times New Roman" w:cs="Times New Roman"/>
          <w:sz w:val="24"/>
          <w:szCs w:val="24"/>
        </w:rPr>
        <w:t>proprio, e, di conseguenza, alla dimensione delle attività di gestione.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L'art. 256, comma 1, d.lgs. 152 del 20</w:t>
      </w:r>
      <w:r>
        <w:rPr>
          <w:rFonts w:ascii="Times New Roman" w:hAnsi="Times New Roman" w:cs="Times New Roman"/>
          <w:sz w:val="24"/>
          <w:szCs w:val="24"/>
        </w:rPr>
        <w:t xml:space="preserve">06, infatti, punisce "chiunque" </w:t>
      </w:r>
      <w:r w:rsidRPr="006D4154">
        <w:rPr>
          <w:rFonts w:ascii="Times New Roman" w:hAnsi="Times New Roman" w:cs="Times New Roman"/>
          <w:sz w:val="24"/>
          <w:szCs w:val="24"/>
        </w:rPr>
        <w:t>effettua una attività di "raccolta, trasporto, recupero, smalti</w:t>
      </w:r>
      <w:r>
        <w:rPr>
          <w:rFonts w:ascii="Times New Roman" w:hAnsi="Times New Roman" w:cs="Times New Roman"/>
          <w:sz w:val="24"/>
          <w:szCs w:val="24"/>
        </w:rPr>
        <w:t xml:space="preserve">mento, commercio </w:t>
      </w:r>
      <w:r w:rsidRPr="006D4154">
        <w:rPr>
          <w:rFonts w:ascii="Times New Roman" w:hAnsi="Times New Roman" w:cs="Times New Roman"/>
          <w:sz w:val="24"/>
          <w:szCs w:val="24"/>
        </w:rPr>
        <w:t>ed intermediazione di rifiuti" in mancanza del</w:t>
      </w:r>
      <w:r>
        <w:rPr>
          <w:rFonts w:ascii="Times New Roman" w:hAnsi="Times New Roman" w:cs="Times New Roman"/>
          <w:sz w:val="24"/>
          <w:szCs w:val="24"/>
        </w:rPr>
        <w:t xml:space="preserve">le autorizzazioni, iscrizioni o </w:t>
      </w:r>
      <w:r w:rsidRPr="006D4154">
        <w:rPr>
          <w:rFonts w:ascii="Times New Roman" w:hAnsi="Times New Roman" w:cs="Times New Roman"/>
          <w:sz w:val="24"/>
          <w:szCs w:val="24"/>
        </w:rPr>
        <w:t>comunicazioni prescritte dagli artt. 208-216.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Innanzitutto, l'utilizzazione dell'espressione "</w:t>
      </w:r>
      <w:r>
        <w:rPr>
          <w:rFonts w:ascii="Times New Roman" w:hAnsi="Times New Roman" w:cs="Times New Roman"/>
          <w:sz w:val="24"/>
          <w:szCs w:val="24"/>
        </w:rPr>
        <w:t xml:space="preserve">chiunque" a proposito del reato </w:t>
      </w:r>
      <w:r w:rsidRPr="006D4154">
        <w:rPr>
          <w:rFonts w:ascii="Times New Roman" w:hAnsi="Times New Roman" w:cs="Times New Roman"/>
          <w:sz w:val="24"/>
          <w:szCs w:val="24"/>
        </w:rPr>
        <w:t>di esercizio abusivo di attività di gestione di rif</w:t>
      </w:r>
      <w:r>
        <w:rPr>
          <w:rFonts w:ascii="Times New Roman" w:hAnsi="Times New Roman" w:cs="Times New Roman"/>
          <w:sz w:val="24"/>
          <w:szCs w:val="24"/>
        </w:rPr>
        <w:t xml:space="preserve">iuti indizia una qualificazione </w:t>
      </w:r>
      <w:r w:rsidRPr="006D4154">
        <w:rPr>
          <w:rFonts w:ascii="Times New Roman" w:hAnsi="Times New Roman" w:cs="Times New Roman"/>
          <w:sz w:val="24"/>
          <w:szCs w:val="24"/>
        </w:rPr>
        <w:t xml:space="preserve">dell'illecito in termini di reato comune, atteso </w:t>
      </w:r>
      <w:r>
        <w:rPr>
          <w:rFonts w:ascii="Times New Roman" w:hAnsi="Times New Roman" w:cs="Times New Roman"/>
          <w:sz w:val="24"/>
          <w:szCs w:val="24"/>
        </w:rPr>
        <w:t xml:space="preserve">che, al contrario, nel reato di </w:t>
      </w:r>
      <w:r w:rsidRPr="006D4154">
        <w:rPr>
          <w:rFonts w:ascii="Times New Roman" w:hAnsi="Times New Roman" w:cs="Times New Roman"/>
          <w:sz w:val="24"/>
          <w:szCs w:val="24"/>
        </w:rPr>
        <w:t>abbandono o deposito incontrollato di rifiuti disc</w:t>
      </w:r>
      <w:r>
        <w:rPr>
          <w:rFonts w:ascii="Times New Roman" w:hAnsi="Times New Roman" w:cs="Times New Roman"/>
          <w:sz w:val="24"/>
          <w:szCs w:val="24"/>
        </w:rPr>
        <w:t xml:space="preserve">iplinato dal successivo comma 2 </w:t>
      </w:r>
      <w:r w:rsidRPr="006D4154">
        <w:rPr>
          <w:rFonts w:ascii="Times New Roman" w:hAnsi="Times New Roman" w:cs="Times New Roman"/>
          <w:sz w:val="24"/>
          <w:szCs w:val="24"/>
        </w:rPr>
        <w:t>(che rinvia al solo trattamento sanzionatorio</w:t>
      </w:r>
      <w:r>
        <w:rPr>
          <w:rFonts w:ascii="Times New Roman" w:hAnsi="Times New Roman" w:cs="Times New Roman"/>
          <w:sz w:val="24"/>
          <w:szCs w:val="24"/>
        </w:rPr>
        <w:t xml:space="preserve"> del primo comma, non già al </w:t>
      </w:r>
      <w:r w:rsidRPr="006D4154">
        <w:rPr>
          <w:rFonts w:ascii="Times New Roman" w:hAnsi="Times New Roman" w:cs="Times New Roman"/>
          <w:sz w:val="24"/>
          <w:szCs w:val="24"/>
        </w:rPr>
        <w:t>precetto), i soggetti attivi sono espressamen</w:t>
      </w:r>
      <w:r>
        <w:rPr>
          <w:rFonts w:ascii="Times New Roman" w:hAnsi="Times New Roman" w:cs="Times New Roman"/>
          <w:sz w:val="24"/>
          <w:szCs w:val="24"/>
        </w:rPr>
        <w:t xml:space="preserve">te indicati come i "titolari di </w:t>
      </w:r>
      <w:r w:rsidRPr="006D4154">
        <w:rPr>
          <w:rFonts w:ascii="Times New Roman" w:hAnsi="Times New Roman" w:cs="Times New Roman"/>
          <w:sz w:val="24"/>
          <w:szCs w:val="24"/>
        </w:rPr>
        <w:t>imprese" ed i "responsabili di enti"; in tal sens</w:t>
      </w:r>
      <w:r>
        <w:rPr>
          <w:rFonts w:ascii="Times New Roman" w:hAnsi="Times New Roman" w:cs="Times New Roman"/>
          <w:sz w:val="24"/>
          <w:szCs w:val="24"/>
        </w:rPr>
        <w:t xml:space="preserve">o, del resto, depone altresì la </w:t>
      </w:r>
      <w:r w:rsidRPr="006D4154">
        <w:rPr>
          <w:rFonts w:ascii="Times New Roman" w:hAnsi="Times New Roman" w:cs="Times New Roman"/>
          <w:sz w:val="24"/>
          <w:szCs w:val="24"/>
        </w:rPr>
        <w:t xml:space="preserve">soppressione, ad opera dell'art. 7, comma 6, d.lgs. 8 novembre 1997, </w:t>
      </w:r>
      <w:r>
        <w:rPr>
          <w:rFonts w:ascii="Times New Roman" w:hAnsi="Times New Roman" w:cs="Times New Roman"/>
          <w:sz w:val="24"/>
          <w:szCs w:val="24"/>
        </w:rPr>
        <w:t xml:space="preserve">n. 389, </w:t>
      </w:r>
      <w:r w:rsidRPr="006D4154">
        <w:rPr>
          <w:rFonts w:ascii="Times New Roman" w:hAnsi="Times New Roman" w:cs="Times New Roman"/>
          <w:sz w:val="24"/>
          <w:szCs w:val="24"/>
        </w:rPr>
        <w:t>dell'inciso, riferito all'appartenenza dei rifiu</w:t>
      </w:r>
      <w:r>
        <w:rPr>
          <w:rFonts w:ascii="Times New Roman" w:hAnsi="Times New Roman" w:cs="Times New Roman"/>
          <w:sz w:val="24"/>
          <w:szCs w:val="24"/>
        </w:rPr>
        <w:t xml:space="preserve">ti oggetto di abusiva gestione, </w:t>
      </w:r>
      <w:r w:rsidRPr="006D4154">
        <w:rPr>
          <w:rFonts w:ascii="Times New Roman" w:hAnsi="Times New Roman" w:cs="Times New Roman"/>
          <w:sz w:val="24"/>
          <w:szCs w:val="24"/>
        </w:rPr>
        <w:t>"prodotti da terzi", contenuto nel previg</w:t>
      </w:r>
      <w:r>
        <w:rPr>
          <w:rFonts w:ascii="Times New Roman" w:hAnsi="Times New Roman" w:cs="Times New Roman"/>
          <w:sz w:val="24"/>
          <w:szCs w:val="24"/>
        </w:rPr>
        <w:t xml:space="preserve">ente art. 51 d.lgs. 22 del 1997 </w:t>
      </w:r>
      <w:r w:rsidRPr="006D4154">
        <w:rPr>
          <w:rFonts w:ascii="Times New Roman" w:hAnsi="Times New Roman" w:cs="Times New Roman"/>
          <w:sz w:val="24"/>
          <w:szCs w:val="24"/>
        </w:rPr>
        <w:t xml:space="preserve">(successivamente trasfuso nell'art. 256 </w:t>
      </w:r>
      <w:r>
        <w:rPr>
          <w:rFonts w:ascii="Times New Roman" w:hAnsi="Times New Roman" w:cs="Times New Roman"/>
          <w:sz w:val="24"/>
          <w:szCs w:val="24"/>
        </w:rPr>
        <w:t xml:space="preserve">T.U. </w:t>
      </w:r>
      <w:proofErr w:type="spellStart"/>
      <w:r>
        <w:rPr>
          <w:rFonts w:ascii="Times New Roman" w:hAnsi="Times New Roman" w:cs="Times New Roman"/>
          <w:sz w:val="24"/>
          <w:szCs w:val="24"/>
        </w:rPr>
        <w:t>amb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(nella vigenza della </w:t>
      </w:r>
      <w:r w:rsidRPr="006D4154">
        <w:rPr>
          <w:rFonts w:ascii="Times New Roman" w:hAnsi="Times New Roman" w:cs="Times New Roman"/>
          <w:sz w:val="24"/>
          <w:szCs w:val="24"/>
        </w:rPr>
        <w:t>precedente norma, già Sez. 3, n. 21925 del 06/</w:t>
      </w:r>
      <w:r>
        <w:rPr>
          <w:rFonts w:ascii="Times New Roman" w:hAnsi="Times New Roman" w:cs="Times New Roman"/>
          <w:sz w:val="24"/>
          <w:szCs w:val="24"/>
        </w:rPr>
        <w:t xml:space="preserve">06/2002, Saba; di recente, Sez. </w:t>
      </w:r>
      <w:r w:rsidRPr="006D4154">
        <w:rPr>
          <w:rFonts w:ascii="Times New Roman" w:hAnsi="Times New Roman" w:cs="Times New Roman"/>
          <w:sz w:val="24"/>
          <w:szCs w:val="24"/>
        </w:rPr>
        <w:t>3, n. 29992 del 24/06/2014, Lazzaro).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 xml:space="preserve">Tuttavia, si è sostenuto, in dottrina, </w:t>
      </w:r>
      <w:r>
        <w:rPr>
          <w:rFonts w:ascii="Times New Roman" w:hAnsi="Times New Roman" w:cs="Times New Roman"/>
          <w:sz w:val="24"/>
          <w:szCs w:val="24"/>
        </w:rPr>
        <w:t xml:space="preserve">che il pronome "chiunque" non è </w:t>
      </w:r>
      <w:r w:rsidRPr="006D4154">
        <w:rPr>
          <w:rFonts w:ascii="Times New Roman" w:hAnsi="Times New Roman" w:cs="Times New Roman"/>
          <w:sz w:val="24"/>
          <w:szCs w:val="24"/>
        </w:rPr>
        <w:t>riferibile ad un agente indefinito, essendo in realtà il destinatario della no</w:t>
      </w:r>
      <w:r>
        <w:rPr>
          <w:rFonts w:ascii="Times New Roman" w:hAnsi="Times New Roman" w:cs="Times New Roman"/>
          <w:sz w:val="24"/>
          <w:szCs w:val="24"/>
        </w:rPr>
        <w:t xml:space="preserve">rma </w:t>
      </w:r>
      <w:r w:rsidRPr="006D4154">
        <w:rPr>
          <w:rFonts w:ascii="Times New Roman" w:hAnsi="Times New Roman" w:cs="Times New Roman"/>
          <w:sz w:val="24"/>
          <w:szCs w:val="24"/>
        </w:rPr>
        <w:t>penale soltanto il soggetto che abbia l'obbligo di sott</w:t>
      </w:r>
      <w:r>
        <w:rPr>
          <w:rFonts w:ascii="Times New Roman" w:hAnsi="Times New Roman" w:cs="Times New Roman"/>
          <w:sz w:val="24"/>
          <w:szCs w:val="24"/>
        </w:rPr>
        <w:t xml:space="preserve">oporsi al controllo della P.A., </w:t>
      </w:r>
      <w:r w:rsidRPr="006D4154">
        <w:rPr>
          <w:rFonts w:ascii="Times New Roman" w:hAnsi="Times New Roman" w:cs="Times New Roman"/>
          <w:sz w:val="24"/>
          <w:szCs w:val="24"/>
        </w:rPr>
        <w:t xml:space="preserve">individuabile mediante il richiamo alle norme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autori</w:t>
      </w:r>
      <w:r>
        <w:rPr>
          <w:rFonts w:ascii="Times New Roman" w:hAnsi="Times New Roman" w:cs="Times New Roman"/>
          <w:sz w:val="24"/>
          <w:szCs w:val="24"/>
        </w:rPr>
        <w:t>zzatorie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cui agli artt. 208- </w:t>
      </w:r>
      <w:r w:rsidRPr="006D4154">
        <w:rPr>
          <w:rFonts w:ascii="Times New Roman" w:hAnsi="Times New Roman" w:cs="Times New Roman"/>
          <w:sz w:val="24"/>
          <w:szCs w:val="24"/>
        </w:rPr>
        <w:t xml:space="preserve">216 T.U.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.; in altri termini, soltanto i soggetti che esercitano l'attività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>gestione in forma imprenditoriale possono (e devono) dotarsi dei titoli abilitativi.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In tal senso, a corroborare la qualifica di reato prop</w:t>
      </w:r>
      <w:r>
        <w:rPr>
          <w:rFonts w:ascii="Times New Roman" w:hAnsi="Times New Roman" w:cs="Times New Roman"/>
          <w:sz w:val="24"/>
          <w:szCs w:val="24"/>
        </w:rPr>
        <w:t xml:space="preserve">rio della fattispecie penale in </w:t>
      </w:r>
      <w:r w:rsidRPr="006D4154">
        <w:rPr>
          <w:rFonts w:ascii="Times New Roman" w:hAnsi="Times New Roman" w:cs="Times New Roman"/>
          <w:sz w:val="24"/>
          <w:szCs w:val="24"/>
        </w:rPr>
        <w:t>oggetto, si è, dunque, evidenziata la necessità, per</w:t>
      </w:r>
      <w:r>
        <w:rPr>
          <w:rFonts w:ascii="Times New Roman" w:hAnsi="Times New Roman" w:cs="Times New Roman"/>
          <w:sz w:val="24"/>
          <w:szCs w:val="24"/>
        </w:rPr>
        <w:t xml:space="preserve"> l'integrazione della tipicità, </w:t>
      </w:r>
      <w:r w:rsidRPr="006D4154">
        <w:rPr>
          <w:rFonts w:ascii="Times New Roman" w:hAnsi="Times New Roman" w:cs="Times New Roman"/>
          <w:sz w:val="24"/>
          <w:szCs w:val="24"/>
        </w:rPr>
        <w:t>dei requisiti di organizzazione e professionalità dell'</w:t>
      </w:r>
      <w:r>
        <w:rPr>
          <w:rFonts w:ascii="Times New Roman" w:hAnsi="Times New Roman" w:cs="Times New Roman"/>
          <w:sz w:val="24"/>
          <w:szCs w:val="24"/>
        </w:rPr>
        <w:t xml:space="preserve">attività di gestione; e se ne è </w:t>
      </w:r>
      <w:r w:rsidRPr="006D4154">
        <w:rPr>
          <w:rFonts w:ascii="Times New Roman" w:hAnsi="Times New Roman" w:cs="Times New Roman"/>
          <w:sz w:val="24"/>
          <w:szCs w:val="24"/>
        </w:rPr>
        <w:t>tratta conferma dal principio secondo cui "In materia d</w:t>
      </w:r>
      <w:r>
        <w:rPr>
          <w:rFonts w:ascii="Times New Roman" w:hAnsi="Times New Roman" w:cs="Times New Roman"/>
          <w:sz w:val="24"/>
          <w:szCs w:val="24"/>
        </w:rPr>
        <w:t xml:space="preserve">i rifiuti, il soggetto privato, </w:t>
      </w:r>
      <w:r w:rsidRPr="006D4154">
        <w:rPr>
          <w:rFonts w:ascii="Times New Roman" w:hAnsi="Times New Roman" w:cs="Times New Roman"/>
          <w:sz w:val="24"/>
          <w:szCs w:val="24"/>
        </w:rPr>
        <w:t xml:space="preserve">non titolare di una attività di impresa o responsabile di un ente, </w:t>
      </w:r>
      <w:r w:rsidRPr="006D4154">
        <w:rPr>
          <w:rFonts w:ascii="Times New Roman" w:hAnsi="Times New Roman" w:cs="Times New Roman"/>
          <w:sz w:val="24"/>
          <w:szCs w:val="24"/>
        </w:rPr>
        <w:lastRenderedPageBreak/>
        <w:t>che abbandoni 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6D4154">
        <w:rPr>
          <w:rFonts w:ascii="Times New Roman" w:hAnsi="Times New Roman" w:cs="Times New Roman"/>
          <w:sz w:val="24"/>
          <w:szCs w:val="24"/>
        </w:rPr>
        <w:t xml:space="preserve">modo incontrollato un proprio rifiuto </w:t>
      </w:r>
      <w:r>
        <w:rPr>
          <w:rFonts w:ascii="Times New Roman" w:hAnsi="Times New Roman" w:cs="Times New Roman"/>
          <w:sz w:val="24"/>
          <w:szCs w:val="24"/>
        </w:rPr>
        <w:t xml:space="preserve">e che, a tal fine, lo trasporti </w:t>
      </w:r>
      <w:r w:rsidRPr="006D4154">
        <w:rPr>
          <w:rFonts w:ascii="Times New Roman" w:hAnsi="Times New Roman" w:cs="Times New Roman"/>
          <w:sz w:val="24"/>
          <w:szCs w:val="24"/>
        </w:rPr>
        <w:t>occasionalmente nel luogo ove lo stesso v</w:t>
      </w:r>
      <w:r>
        <w:rPr>
          <w:rFonts w:ascii="Times New Roman" w:hAnsi="Times New Roman" w:cs="Times New Roman"/>
          <w:sz w:val="24"/>
          <w:szCs w:val="24"/>
        </w:rPr>
        <w:t xml:space="preserve">errà abbandonato, risponde solo </w:t>
      </w:r>
      <w:r w:rsidRPr="006D4154">
        <w:rPr>
          <w:rFonts w:ascii="Times New Roman" w:hAnsi="Times New Roman" w:cs="Times New Roman"/>
          <w:sz w:val="24"/>
          <w:szCs w:val="24"/>
        </w:rPr>
        <w:t>dell'illecito amministrativo di cui all'art. 255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152 del 2006 per </w:t>
      </w:r>
      <w:r w:rsidRPr="006D4154">
        <w:rPr>
          <w:rFonts w:ascii="Times New Roman" w:hAnsi="Times New Roman" w:cs="Times New Roman"/>
          <w:sz w:val="24"/>
          <w:szCs w:val="24"/>
        </w:rPr>
        <w:t xml:space="preserve">l'abbandono e non anche del reato di trasporto </w:t>
      </w:r>
      <w:r>
        <w:rPr>
          <w:rFonts w:ascii="Times New Roman" w:hAnsi="Times New Roman" w:cs="Times New Roman"/>
          <w:sz w:val="24"/>
          <w:szCs w:val="24"/>
        </w:rPr>
        <w:t xml:space="preserve">abusivo previsto dall'art. 256, </w:t>
      </w:r>
      <w:r w:rsidRPr="006D4154">
        <w:rPr>
          <w:rFonts w:ascii="Times New Roman" w:hAnsi="Times New Roman" w:cs="Times New Roman"/>
          <w:sz w:val="24"/>
          <w:szCs w:val="24"/>
        </w:rPr>
        <w:t xml:space="preserve">comma primo, del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 cit., in quanto il tra</w:t>
      </w:r>
      <w:r>
        <w:rPr>
          <w:rFonts w:ascii="Times New Roman" w:hAnsi="Times New Roman" w:cs="Times New Roman"/>
          <w:sz w:val="24"/>
          <w:szCs w:val="24"/>
        </w:rPr>
        <w:t xml:space="preserve">sporto costituisce solo la fase </w:t>
      </w:r>
      <w:r w:rsidRPr="006D4154">
        <w:rPr>
          <w:rFonts w:ascii="Times New Roman" w:hAnsi="Times New Roman" w:cs="Times New Roman"/>
          <w:sz w:val="24"/>
          <w:szCs w:val="24"/>
        </w:rPr>
        <w:t>preliminare e preparatoria rispetto alla condotta finale di abbandono, nella 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>rimane assorbito" (Sez. 3, n. 41352 del 10/06/2014, Parpaiola). La tesi, tuttavia, a parere di questo Coll</w:t>
      </w:r>
      <w:r w:rsidR="00303788">
        <w:rPr>
          <w:rFonts w:ascii="Times New Roman" w:hAnsi="Times New Roman" w:cs="Times New Roman"/>
          <w:sz w:val="24"/>
          <w:szCs w:val="24"/>
        </w:rPr>
        <w:t xml:space="preserve">egio, dimostra più di quanto la </w:t>
      </w:r>
      <w:r w:rsidRPr="006D4154">
        <w:rPr>
          <w:rFonts w:ascii="Times New Roman" w:hAnsi="Times New Roman" w:cs="Times New Roman"/>
          <w:sz w:val="24"/>
          <w:szCs w:val="24"/>
        </w:rPr>
        <w:t>norma incriminatrice consenta.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Invero, se l'uso del pronome "chiunque" ra</w:t>
      </w:r>
      <w:r w:rsidR="00303788">
        <w:rPr>
          <w:rFonts w:ascii="Times New Roman" w:hAnsi="Times New Roman" w:cs="Times New Roman"/>
          <w:sz w:val="24"/>
          <w:szCs w:val="24"/>
        </w:rPr>
        <w:t xml:space="preserve">ppresenta un mero indizio della </w:t>
      </w:r>
      <w:r w:rsidRPr="006D4154">
        <w:rPr>
          <w:rFonts w:ascii="Times New Roman" w:hAnsi="Times New Roman" w:cs="Times New Roman"/>
          <w:sz w:val="24"/>
          <w:szCs w:val="24"/>
        </w:rPr>
        <w:t>qualificazione in termini di reato comune, e la costruzione d</w:t>
      </w:r>
      <w:r w:rsidR="00303788">
        <w:rPr>
          <w:rFonts w:ascii="Times New Roman" w:hAnsi="Times New Roman" w:cs="Times New Roman"/>
          <w:sz w:val="24"/>
          <w:szCs w:val="24"/>
        </w:rPr>
        <w:t xml:space="preserve">ella fattispecie </w:t>
      </w:r>
      <w:r w:rsidRPr="006D4154">
        <w:rPr>
          <w:rFonts w:ascii="Times New Roman" w:hAnsi="Times New Roman" w:cs="Times New Roman"/>
          <w:sz w:val="24"/>
          <w:szCs w:val="24"/>
        </w:rPr>
        <w:t>incriminatrice secondo la consueta 'te</w:t>
      </w:r>
      <w:r w:rsidR="00303788">
        <w:rPr>
          <w:rFonts w:ascii="Times New Roman" w:hAnsi="Times New Roman" w:cs="Times New Roman"/>
          <w:sz w:val="24"/>
          <w:szCs w:val="24"/>
        </w:rPr>
        <w:t xml:space="preserve">cnica ingiunzionale' – mediante </w:t>
      </w:r>
      <w:r w:rsidRPr="006D4154">
        <w:rPr>
          <w:rFonts w:ascii="Times New Roman" w:hAnsi="Times New Roman" w:cs="Times New Roman"/>
          <w:sz w:val="24"/>
          <w:szCs w:val="24"/>
        </w:rPr>
        <w:t>penalizzazione di condotte poste in ess</w:t>
      </w:r>
      <w:r w:rsidR="00303788">
        <w:rPr>
          <w:rFonts w:ascii="Times New Roman" w:hAnsi="Times New Roman" w:cs="Times New Roman"/>
          <w:sz w:val="24"/>
          <w:szCs w:val="24"/>
        </w:rPr>
        <w:t xml:space="preserve">ere in assenza di provvedimenti </w:t>
      </w:r>
      <w:r w:rsidRPr="006D4154">
        <w:rPr>
          <w:rFonts w:ascii="Times New Roman" w:hAnsi="Times New Roman" w:cs="Times New Roman"/>
          <w:sz w:val="24"/>
          <w:szCs w:val="24"/>
        </w:rPr>
        <w:t xml:space="preserve">amministrativi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autorizzatori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, alla stregua</w:t>
      </w:r>
      <w:r w:rsidR="00303788">
        <w:rPr>
          <w:rFonts w:ascii="Times New Roman" w:hAnsi="Times New Roman" w:cs="Times New Roman"/>
          <w:sz w:val="24"/>
          <w:szCs w:val="24"/>
        </w:rPr>
        <w:t xml:space="preserve"> di un modello di tutela penale </w:t>
      </w:r>
      <w:r w:rsidRPr="006D4154">
        <w:rPr>
          <w:rFonts w:ascii="Times New Roman" w:hAnsi="Times New Roman" w:cs="Times New Roman"/>
          <w:sz w:val="24"/>
          <w:szCs w:val="24"/>
        </w:rPr>
        <w:t>'condizionato', e non 'puro' - individua i sogg</w:t>
      </w:r>
      <w:r w:rsidR="00303788">
        <w:rPr>
          <w:rFonts w:ascii="Times New Roman" w:hAnsi="Times New Roman" w:cs="Times New Roman"/>
          <w:sz w:val="24"/>
          <w:szCs w:val="24"/>
        </w:rPr>
        <w:t xml:space="preserve">etti destinatari degli obblighi </w:t>
      </w:r>
      <w:r w:rsidRPr="006D4154">
        <w:rPr>
          <w:rFonts w:ascii="Times New Roman" w:hAnsi="Times New Roman" w:cs="Times New Roman"/>
          <w:sz w:val="24"/>
          <w:szCs w:val="24"/>
        </w:rPr>
        <w:t>deline</w:t>
      </w:r>
      <w:r w:rsidR="00DD5759">
        <w:rPr>
          <w:rFonts w:ascii="Times New Roman" w:hAnsi="Times New Roman" w:cs="Times New Roman"/>
          <w:sz w:val="24"/>
          <w:szCs w:val="24"/>
        </w:rPr>
        <w:t xml:space="preserve">ati dagli artt. 208-216 T.U. </w:t>
      </w:r>
      <w:proofErr w:type="spellStart"/>
      <w:r w:rsidR="00DD5759">
        <w:rPr>
          <w:rFonts w:ascii="Times New Roman" w:hAnsi="Times New Roman" w:cs="Times New Roman"/>
          <w:sz w:val="24"/>
          <w:szCs w:val="24"/>
        </w:rPr>
        <w:t>am</w:t>
      </w:r>
      <w:r w:rsidRPr="006D4154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., nondi</w:t>
      </w:r>
      <w:r w:rsidR="00303788">
        <w:rPr>
          <w:rFonts w:ascii="Times New Roman" w:hAnsi="Times New Roman" w:cs="Times New Roman"/>
          <w:sz w:val="24"/>
          <w:szCs w:val="24"/>
        </w:rPr>
        <w:t xml:space="preserve">meno qualificare la fattispecie </w:t>
      </w:r>
      <w:r w:rsidRPr="006D4154">
        <w:rPr>
          <w:rFonts w:ascii="Times New Roman" w:hAnsi="Times New Roman" w:cs="Times New Roman"/>
          <w:sz w:val="24"/>
          <w:szCs w:val="24"/>
        </w:rPr>
        <w:t>quale reato proprio rischia di determi</w:t>
      </w:r>
      <w:r w:rsidR="00303788">
        <w:rPr>
          <w:rFonts w:ascii="Times New Roman" w:hAnsi="Times New Roman" w:cs="Times New Roman"/>
          <w:sz w:val="24"/>
          <w:szCs w:val="24"/>
        </w:rPr>
        <w:t xml:space="preserve">nare un'inversione metodologica </w:t>
      </w:r>
      <w:r w:rsidRPr="006D4154">
        <w:rPr>
          <w:rFonts w:ascii="Times New Roman" w:hAnsi="Times New Roman" w:cs="Times New Roman"/>
          <w:sz w:val="24"/>
          <w:szCs w:val="24"/>
        </w:rPr>
        <w:t>nell'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ermeneusi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 proposta. Ed anche il richiamo al p</w:t>
      </w:r>
      <w:r w:rsidR="00303788">
        <w:rPr>
          <w:rFonts w:ascii="Times New Roman" w:hAnsi="Times New Roman" w:cs="Times New Roman"/>
          <w:sz w:val="24"/>
          <w:szCs w:val="24"/>
        </w:rPr>
        <w:t xml:space="preserve">rincipio di diritto espresso da </w:t>
      </w:r>
      <w:r w:rsidRPr="006D4154">
        <w:rPr>
          <w:rFonts w:ascii="Times New Roman" w:hAnsi="Times New Roman" w:cs="Times New Roman"/>
          <w:sz w:val="24"/>
          <w:szCs w:val="24"/>
        </w:rPr>
        <w:t xml:space="preserve">Sez. 3, n. 41352 del 10/06/2014, Parpaiola, non </w:t>
      </w:r>
      <w:r w:rsidR="00303788">
        <w:rPr>
          <w:rFonts w:ascii="Times New Roman" w:hAnsi="Times New Roman" w:cs="Times New Roman"/>
          <w:sz w:val="24"/>
          <w:szCs w:val="24"/>
        </w:rPr>
        <w:t xml:space="preserve">appare del tutto conferente, in </w:t>
      </w:r>
      <w:r w:rsidRPr="006D4154">
        <w:rPr>
          <w:rFonts w:ascii="Times New Roman" w:hAnsi="Times New Roman" w:cs="Times New Roman"/>
          <w:sz w:val="24"/>
          <w:szCs w:val="24"/>
        </w:rPr>
        <w:t>quanto la pronuncia richiamata esclude la rilevan</w:t>
      </w:r>
      <w:r w:rsidR="00303788">
        <w:rPr>
          <w:rFonts w:ascii="Times New Roman" w:hAnsi="Times New Roman" w:cs="Times New Roman"/>
          <w:sz w:val="24"/>
          <w:szCs w:val="24"/>
        </w:rPr>
        <w:t xml:space="preserve">za penale del trasporto abusivo </w:t>
      </w:r>
      <w:r w:rsidRPr="006D4154">
        <w:rPr>
          <w:rFonts w:ascii="Times New Roman" w:hAnsi="Times New Roman" w:cs="Times New Roman"/>
          <w:sz w:val="24"/>
          <w:szCs w:val="24"/>
        </w:rPr>
        <w:t>in quanto del tutto occasionale, perch</w:t>
      </w:r>
      <w:r w:rsidR="00303788">
        <w:rPr>
          <w:rFonts w:ascii="Times New Roman" w:hAnsi="Times New Roman" w:cs="Times New Roman"/>
          <w:sz w:val="24"/>
          <w:szCs w:val="24"/>
        </w:rPr>
        <w:t xml:space="preserve">é esclusivamente propedeutico e </w:t>
      </w:r>
      <w:r w:rsidRPr="006D4154">
        <w:rPr>
          <w:rFonts w:ascii="Times New Roman" w:hAnsi="Times New Roman" w:cs="Times New Roman"/>
          <w:sz w:val="24"/>
          <w:szCs w:val="24"/>
        </w:rPr>
        <w:t>strumentale ad un abbandono dei rifiuti (s</w:t>
      </w:r>
      <w:r w:rsidR="00303788">
        <w:rPr>
          <w:rFonts w:ascii="Times New Roman" w:hAnsi="Times New Roman" w:cs="Times New Roman"/>
          <w:sz w:val="24"/>
          <w:szCs w:val="24"/>
        </w:rPr>
        <w:t xml:space="preserve">anzionato in via amministrativa </w:t>
      </w:r>
      <w:r w:rsidRPr="006D4154">
        <w:rPr>
          <w:rFonts w:ascii="Times New Roman" w:hAnsi="Times New Roman" w:cs="Times New Roman"/>
          <w:sz w:val="24"/>
          <w:szCs w:val="24"/>
        </w:rPr>
        <w:t xml:space="preserve">dall'art. 255 T.U.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.).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Quanto al soggetto attivo del reato, va c</w:t>
      </w:r>
      <w:r w:rsidR="00303788">
        <w:rPr>
          <w:rFonts w:ascii="Times New Roman" w:hAnsi="Times New Roman" w:cs="Times New Roman"/>
          <w:sz w:val="24"/>
          <w:szCs w:val="24"/>
        </w:rPr>
        <w:t xml:space="preserve">hiarito che l'uso normativo del </w:t>
      </w:r>
      <w:r w:rsidRPr="006D4154">
        <w:rPr>
          <w:rFonts w:ascii="Times New Roman" w:hAnsi="Times New Roman" w:cs="Times New Roman"/>
          <w:sz w:val="24"/>
          <w:szCs w:val="24"/>
        </w:rPr>
        <w:t>pronome indefinito "chiunque" va interpretato al</w:t>
      </w:r>
      <w:r w:rsidR="00303788">
        <w:rPr>
          <w:rFonts w:ascii="Times New Roman" w:hAnsi="Times New Roman" w:cs="Times New Roman"/>
          <w:sz w:val="24"/>
          <w:szCs w:val="24"/>
        </w:rPr>
        <w:t xml:space="preserve">la luce della tecnica di tutela </w:t>
      </w:r>
      <w:r w:rsidRPr="006D4154">
        <w:rPr>
          <w:rFonts w:ascii="Times New Roman" w:hAnsi="Times New Roman" w:cs="Times New Roman"/>
          <w:sz w:val="24"/>
          <w:szCs w:val="24"/>
        </w:rPr>
        <w:t>'relativa' adottata dal legislatore, secondo il m</w:t>
      </w:r>
      <w:r w:rsidR="00303788">
        <w:rPr>
          <w:rFonts w:ascii="Times New Roman" w:hAnsi="Times New Roman" w:cs="Times New Roman"/>
          <w:sz w:val="24"/>
          <w:szCs w:val="24"/>
        </w:rPr>
        <w:t xml:space="preserve">odello Ingiunzionale': in altri </w:t>
      </w:r>
      <w:r w:rsidRPr="006D4154">
        <w:rPr>
          <w:rFonts w:ascii="Times New Roman" w:hAnsi="Times New Roman" w:cs="Times New Roman"/>
          <w:sz w:val="24"/>
          <w:szCs w:val="24"/>
        </w:rPr>
        <w:t xml:space="preserve">termini, l'agente può essere "chiunque" eserciti </w:t>
      </w:r>
      <w:r w:rsidR="00303788">
        <w:rPr>
          <w:rFonts w:ascii="Times New Roman" w:hAnsi="Times New Roman" w:cs="Times New Roman"/>
          <w:sz w:val="24"/>
          <w:szCs w:val="24"/>
        </w:rPr>
        <w:t xml:space="preserve">abusivamente una delle attività </w:t>
      </w:r>
      <w:r w:rsidRPr="006D4154">
        <w:rPr>
          <w:rFonts w:ascii="Times New Roman" w:hAnsi="Times New Roman" w:cs="Times New Roman"/>
          <w:sz w:val="24"/>
          <w:szCs w:val="24"/>
        </w:rPr>
        <w:t>di gestione indicate, in via alternativa, nell'art. 2</w:t>
      </w:r>
      <w:r w:rsidR="00303788">
        <w:rPr>
          <w:rFonts w:ascii="Times New Roman" w:hAnsi="Times New Roman" w:cs="Times New Roman"/>
          <w:sz w:val="24"/>
          <w:szCs w:val="24"/>
        </w:rPr>
        <w:t xml:space="preserve">56 cit. (fattispecie a condotte </w:t>
      </w:r>
      <w:r w:rsidRPr="006D4154">
        <w:rPr>
          <w:rFonts w:ascii="Times New Roman" w:hAnsi="Times New Roman" w:cs="Times New Roman"/>
          <w:sz w:val="24"/>
          <w:szCs w:val="24"/>
        </w:rPr>
        <w:t>alternative), anche se non costituito formalment</w:t>
      </w:r>
      <w:r w:rsidR="00303788">
        <w:rPr>
          <w:rFonts w:ascii="Times New Roman" w:hAnsi="Times New Roman" w:cs="Times New Roman"/>
          <w:sz w:val="24"/>
          <w:szCs w:val="24"/>
        </w:rPr>
        <w:t xml:space="preserve">e in veste imprenditoriale; ciò </w:t>
      </w:r>
      <w:r w:rsidRPr="006D4154">
        <w:rPr>
          <w:rFonts w:ascii="Times New Roman" w:hAnsi="Times New Roman" w:cs="Times New Roman"/>
          <w:sz w:val="24"/>
          <w:szCs w:val="24"/>
        </w:rPr>
        <w:t>che rileva, dunque, per assumere la veste di agent</w:t>
      </w:r>
      <w:r w:rsidR="00303788">
        <w:rPr>
          <w:rFonts w:ascii="Times New Roman" w:hAnsi="Times New Roman" w:cs="Times New Roman"/>
          <w:sz w:val="24"/>
          <w:szCs w:val="24"/>
        </w:rPr>
        <w:t xml:space="preserve">e del reato non è una qualifica </w:t>
      </w:r>
      <w:r w:rsidRPr="006D4154">
        <w:rPr>
          <w:rFonts w:ascii="Times New Roman" w:hAnsi="Times New Roman" w:cs="Times New Roman"/>
          <w:sz w:val="24"/>
          <w:szCs w:val="24"/>
        </w:rPr>
        <w:t>soggettiva (una forma imprenditoriale, necessaria</w:t>
      </w:r>
      <w:r w:rsidR="00303788">
        <w:rPr>
          <w:rFonts w:ascii="Times New Roman" w:hAnsi="Times New Roman" w:cs="Times New Roman"/>
          <w:sz w:val="24"/>
          <w:szCs w:val="24"/>
        </w:rPr>
        <w:t xml:space="preserve">, ad esempio, per l'iscrizione </w:t>
      </w:r>
      <w:r w:rsidRPr="006D4154">
        <w:rPr>
          <w:rFonts w:ascii="Times New Roman" w:hAnsi="Times New Roman" w:cs="Times New Roman"/>
          <w:sz w:val="24"/>
          <w:szCs w:val="24"/>
        </w:rPr>
        <w:t>all'Albo nazionale dei gestori ambientali), bens</w:t>
      </w:r>
      <w:r w:rsidR="00303788">
        <w:rPr>
          <w:rFonts w:ascii="Times New Roman" w:hAnsi="Times New Roman" w:cs="Times New Roman"/>
          <w:sz w:val="24"/>
          <w:szCs w:val="24"/>
        </w:rPr>
        <w:t xml:space="preserve">ì la concreta attività posta in </w:t>
      </w:r>
      <w:r w:rsidRPr="006D4154">
        <w:rPr>
          <w:rFonts w:ascii="Times New Roman" w:hAnsi="Times New Roman" w:cs="Times New Roman"/>
          <w:sz w:val="24"/>
          <w:szCs w:val="24"/>
        </w:rPr>
        <w:t>essere.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In tal senso, si è espressa altresì la gi</w:t>
      </w:r>
      <w:r w:rsidR="00303788">
        <w:rPr>
          <w:rFonts w:ascii="Times New Roman" w:hAnsi="Times New Roman" w:cs="Times New Roman"/>
          <w:sz w:val="24"/>
          <w:szCs w:val="24"/>
        </w:rPr>
        <w:t xml:space="preserve">urisprudenza più recente che ha </w:t>
      </w:r>
      <w:r w:rsidRPr="006D4154">
        <w:rPr>
          <w:rFonts w:ascii="Times New Roman" w:hAnsi="Times New Roman" w:cs="Times New Roman"/>
          <w:sz w:val="24"/>
          <w:szCs w:val="24"/>
        </w:rPr>
        <w:t>affrontato il profilo della rilevanza penale dell'attività "ambu</w:t>
      </w:r>
      <w:r w:rsidR="00303788">
        <w:rPr>
          <w:rFonts w:ascii="Times New Roman" w:hAnsi="Times New Roman" w:cs="Times New Roman"/>
          <w:sz w:val="24"/>
          <w:szCs w:val="24"/>
        </w:rPr>
        <w:t xml:space="preserve">lante" di raccolta e </w:t>
      </w:r>
      <w:r w:rsidRPr="006D4154">
        <w:rPr>
          <w:rFonts w:ascii="Times New Roman" w:hAnsi="Times New Roman" w:cs="Times New Roman"/>
          <w:sz w:val="24"/>
          <w:szCs w:val="24"/>
        </w:rPr>
        <w:t>trasporto, secondo cui "la condotta sanzionata d</w:t>
      </w:r>
      <w:r w:rsidR="00303788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30378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303788">
        <w:rPr>
          <w:rFonts w:ascii="Times New Roman" w:hAnsi="Times New Roman" w:cs="Times New Roman"/>
          <w:sz w:val="24"/>
          <w:szCs w:val="24"/>
        </w:rPr>
        <w:t xml:space="preserve"> n. 152 del 2006, art. </w:t>
      </w:r>
      <w:r w:rsidRPr="006D4154">
        <w:rPr>
          <w:rFonts w:ascii="Times New Roman" w:hAnsi="Times New Roman" w:cs="Times New Roman"/>
          <w:sz w:val="24"/>
          <w:szCs w:val="24"/>
        </w:rPr>
        <w:t>256, comma 1 è riferibile a chiunque svolga, i</w:t>
      </w:r>
      <w:r w:rsidR="00303788">
        <w:rPr>
          <w:rFonts w:ascii="Times New Roman" w:hAnsi="Times New Roman" w:cs="Times New Roman"/>
          <w:sz w:val="24"/>
          <w:szCs w:val="24"/>
        </w:rPr>
        <w:t xml:space="preserve">n assenza del prescritto titolo </w:t>
      </w:r>
      <w:r w:rsidRPr="006D4154">
        <w:rPr>
          <w:rFonts w:ascii="Times New Roman" w:hAnsi="Times New Roman" w:cs="Times New Roman"/>
          <w:sz w:val="24"/>
          <w:szCs w:val="24"/>
        </w:rPr>
        <w:t xml:space="preserve">abilitativo, una attività rientrante tra quelle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assentibili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 ai sensi degli ar</w:t>
      </w:r>
      <w:r w:rsidR="00303788">
        <w:rPr>
          <w:rFonts w:ascii="Times New Roman" w:hAnsi="Times New Roman" w:cs="Times New Roman"/>
          <w:sz w:val="24"/>
          <w:szCs w:val="24"/>
        </w:rPr>
        <w:t xml:space="preserve">t. 208, </w:t>
      </w:r>
      <w:r w:rsidRPr="006D4154">
        <w:rPr>
          <w:rFonts w:ascii="Times New Roman" w:hAnsi="Times New Roman" w:cs="Times New Roman"/>
          <w:sz w:val="24"/>
          <w:szCs w:val="24"/>
        </w:rPr>
        <w:t>209, 210, 211, 212, 214, 215 e 226 del medesimo</w:t>
      </w:r>
      <w:r w:rsidR="00303788">
        <w:rPr>
          <w:rFonts w:ascii="Times New Roman" w:hAnsi="Times New Roman" w:cs="Times New Roman"/>
          <w:sz w:val="24"/>
          <w:szCs w:val="24"/>
        </w:rPr>
        <w:t xml:space="preserve"> Decreto, svolta anche di fatto </w:t>
      </w:r>
      <w:r w:rsidRPr="006D4154">
        <w:rPr>
          <w:rFonts w:ascii="Times New Roman" w:hAnsi="Times New Roman" w:cs="Times New Roman"/>
          <w:sz w:val="24"/>
          <w:szCs w:val="24"/>
        </w:rPr>
        <w:t>o in modo secondario o consequenziale all'ese</w:t>
      </w:r>
      <w:r w:rsidR="00303788">
        <w:rPr>
          <w:rFonts w:ascii="Times New Roman" w:hAnsi="Times New Roman" w:cs="Times New Roman"/>
          <w:sz w:val="24"/>
          <w:szCs w:val="24"/>
        </w:rPr>
        <w:t xml:space="preserve">rcizio di una attività primaria </w:t>
      </w:r>
      <w:r w:rsidRPr="006D4154">
        <w:rPr>
          <w:rFonts w:ascii="Times New Roman" w:hAnsi="Times New Roman" w:cs="Times New Roman"/>
          <w:sz w:val="24"/>
          <w:szCs w:val="24"/>
        </w:rPr>
        <w:t>diversa che richieda, per il suo esercizio, uno dei ti</w:t>
      </w:r>
      <w:r w:rsidR="00303788">
        <w:rPr>
          <w:rFonts w:ascii="Times New Roman" w:hAnsi="Times New Roman" w:cs="Times New Roman"/>
          <w:sz w:val="24"/>
          <w:szCs w:val="24"/>
        </w:rPr>
        <w:t xml:space="preserve">toli abilitativi indicati e che </w:t>
      </w:r>
      <w:r w:rsidRPr="006D4154">
        <w:rPr>
          <w:rFonts w:ascii="Times New Roman" w:hAnsi="Times New Roman" w:cs="Times New Roman"/>
          <w:sz w:val="24"/>
          <w:szCs w:val="24"/>
        </w:rPr>
        <w:t>non sia caratterizzata da assoluta occas</w:t>
      </w:r>
      <w:r w:rsidR="00303788">
        <w:rPr>
          <w:rFonts w:ascii="Times New Roman" w:hAnsi="Times New Roman" w:cs="Times New Roman"/>
          <w:sz w:val="24"/>
          <w:szCs w:val="24"/>
        </w:rPr>
        <w:t xml:space="preserve">ionalità" (Sez. 3, n. 29992 del </w:t>
      </w:r>
      <w:r w:rsidRPr="006D4154">
        <w:rPr>
          <w:rFonts w:ascii="Times New Roman" w:hAnsi="Times New Roman" w:cs="Times New Roman"/>
          <w:sz w:val="24"/>
          <w:szCs w:val="24"/>
        </w:rPr>
        <w:t xml:space="preserve">24/06/2014, Lazzaro; Sez. 3, n. 269 del 10/12/2014,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. 2015,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Seferovic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).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Appare, dunque, improprio, e frutto</w:t>
      </w:r>
      <w:r w:rsidR="00303788">
        <w:rPr>
          <w:rFonts w:ascii="Times New Roman" w:hAnsi="Times New Roman" w:cs="Times New Roman"/>
          <w:sz w:val="24"/>
          <w:szCs w:val="24"/>
        </w:rPr>
        <w:t xml:space="preserve"> di un'inversione metodologica, </w:t>
      </w:r>
      <w:r w:rsidRPr="006D4154">
        <w:rPr>
          <w:rFonts w:ascii="Times New Roman" w:hAnsi="Times New Roman" w:cs="Times New Roman"/>
          <w:sz w:val="24"/>
          <w:szCs w:val="24"/>
        </w:rPr>
        <w:t>qualificare la fattispecie di cui all'art. 256</w:t>
      </w:r>
      <w:r w:rsidR="00303788">
        <w:rPr>
          <w:rFonts w:ascii="Times New Roman" w:hAnsi="Times New Roman" w:cs="Times New Roman"/>
          <w:sz w:val="24"/>
          <w:szCs w:val="24"/>
        </w:rPr>
        <w:t xml:space="preserve">, comma 1, T.U. </w:t>
      </w:r>
      <w:proofErr w:type="spellStart"/>
      <w:r w:rsidR="00303788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303788">
        <w:rPr>
          <w:rFonts w:ascii="Times New Roman" w:hAnsi="Times New Roman" w:cs="Times New Roman"/>
          <w:sz w:val="24"/>
          <w:szCs w:val="24"/>
        </w:rPr>
        <w:t xml:space="preserve">. come reato </w:t>
      </w:r>
      <w:r w:rsidRPr="006D4154">
        <w:rPr>
          <w:rFonts w:ascii="Times New Roman" w:hAnsi="Times New Roman" w:cs="Times New Roman"/>
          <w:sz w:val="24"/>
          <w:szCs w:val="24"/>
        </w:rPr>
        <w:t>proprio, il cui soggetto attivo può essere individuato soltanto nei soggetti</w:t>
      </w:r>
      <w:r w:rsidR="00DD5759">
        <w:rPr>
          <w:rFonts w:ascii="Times New Roman" w:hAnsi="Times New Roman" w:cs="Times New Roman"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>operanti in forme imprenditoriali, in quanto legitti</w:t>
      </w:r>
      <w:r w:rsidR="00303788">
        <w:rPr>
          <w:rFonts w:ascii="Times New Roman" w:hAnsi="Times New Roman" w:cs="Times New Roman"/>
          <w:sz w:val="24"/>
          <w:szCs w:val="24"/>
        </w:rPr>
        <w:t xml:space="preserve">mati all'iscrizione nell'Albo </w:t>
      </w:r>
      <w:r w:rsidRPr="006D4154">
        <w:rPr>
          <w:rFonts w:ascii="Times New Roman" w:hAnsi="Times New Roman" w:cs="Times New Roman"/>
          <w:sz w:val="24"/>
          <w:szCs w:val="24"/>
        </w:rPr>
        <w:t xml:space="preserve">nazionale gestori ambientali. Sarebbe </w:t>
      </w:r>
      <w:r w:rsidR="00303788">
        <w:rPr>
          <w:rFonts w:ascii="Times New Roman" w:hAnsi="Times New Roman" w:cs="Times New Roman"/>
          <w:sz w:val="24"/>
          <w:szCs w:val="24"/>
        </w:rPr>
        <w:t xml:space="preserve">sufficiente essere privi – come </w:t>
      </w:r>
      <w:r w:rsidRPr="006D4154">
        <w:rPr>
          <w:rFonts w:ascii="Times New Roman" w:hAnsi="Times New Roman" w:cs="Times New Roman"/>
          <w:sz w:val="24"/>
          <w:szCs w:val="24"/>
        </w:rPr>
        <w:t>normalmente si rileva - della qualifica soggettiv</w:t>
      </w:r>
      <w:r w:rsidR="0030378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03788">
        <w:rPr>
          <w:rFonts w:ascii="Times New Roman" w:hAnsi="Times New Roman" w:cs="Times New Roman"/>
          <w:sz w:val="24"/>
          <w:szCs w:val="24"/>
        </w:rPr>
        <w:t>asseritamente</w:t>
      </w:r>
      <w:proofErr w:type="spellEnd"/>
      <w:r w:rsidR="00303788">
        <w:rPr>
          <w:rFonts w:ascii="Times New Roman" w:hAnsi="Times New Roman" w:cs="Times New Roman"/>
          <w:sz w:val="24"/>
          <w:szCs w:val="24"/>
        </w:rPr>
        <w:t xml:space="preserve"> richiesta dalla </w:t>
      </w:r>
      <w:r w:rsidRPr="006D4154">
        <w:rPr>
          <w:rFonts w:ascii="Times New Roman" w:hAnsi="Times New Roman" w:cs="Times New Roman"/>
          <w:sz w:val="24"/>
          <w:szCs w:val="24"/>
        </w:rPr>
        <w:t>norma per sottrarsi all'applicazione della fattispecie incriminatrice.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 xml:space="preserve">Non è la astratta qualifica soggettiva, bensì </w:t>
      </w:r>
      <w:r w:rsidR="00303788">
        <w:rPr>
          <w:rFonts w:ascii="Times New Roman" w:hAnsi="Times New Roman" w:cs="Times New Roman"/>
          <w:sz w:val="24"/>
          <w:szCs w:val="24"/>
        </w:rPr>
        <w:t xml:space="preserve">la condotta concretamente posta </w:t>
      </w:r>
      <w:r w:rsidRPr="006D4154">
        <w:rPr>
          <w:rFonts w:ascii="Times New Roman" w:hAnsi="Times New Roman" w:cs="Times New Roman"/>
          <w:sz w:val="24"/>
          <w:szCs w:val="24"/>
        </w:rPr>
        <w:t>in essere di gestione abusiva di rifiuti a rilevare a</w:t>
      </w:r>
      <w:r w:rsidR="00303788">
        <w:rPr>
          <w:rFonts w:ascii="Times New Roman" w:hAnsi="Times New Roman" w:cs="Times New Roman"/>
          <w:sz w:val="24"/>
          <w:szCs w:val="24"/>
        </w:rPr>
        <w:t xml:space="preserve">i fini dell'applicabilità della </w:t>
      </w:r>
      <w:r w:rsidRPr="006D4154">
        <w:rPr>
          <w:rFonts w:ascii="Times New Roman" w:hAnsi="Times New Roman" w:cs="Times New Roman"/>
          <w:sz w:val="24"/>
          <w:szCs w:val="24"/>
        </w:rPr>
        <w:t>fattispecie in oggetto, che può essere "</w:t>
      </w:r>
      <w:r w:rsidR="00303788">
        <w:rPr>
          <w:rFonts w:ascii="Times New Roman" w:hAnsi="Times New Roman" w:cs="Times New Roman"/>
          <w:sz w:val="24"/>
          <w:szCs w:val="24"/>
        </w:rPr>
        <w:t xml:space="preserve">svolta anche di fatto o in modo </w:t>
      </w:r>
      <w:r w:rsidRPr="006D4154">
        <w:rPr>
          <w:rFonts w:ascii="Times New Roman" w:hAnsi="Times New Roman" w:cs="Times New Roman"/>
          <w:sz w:val="24"/>
          <w:szCs w:val="24"/>
        </w:rPr>
        <w:t>secondario" (Sez. 3, n. 29992 del 24/06/2014,</w:t>
      </w:r>
      <w:r w:rsidR="00303788">
        <w:rPr>
          <w:rFonts w:ascii="Times New Roman" w:hAnsi="Times New Roman" w:cs="Times New Roman"/>
          <w:sz w:val="24"/>
          <w:szCs w:val="24"/>
        </w:rPr>
        <w:t xml:space="preserve"> Lazzaro), p</w:t>
      </w:r>
      <w:r w:rsidR="00DD5759">
        <w:rPr>
          <w:rFonts w:ascii="Times New Roman" w:hAnsi="Times New Roman" w:cs="Times New Roman"/>
          <w:sz w:val="24"/>
          <w:szCs w:val="24"/>
        </w:rPr>
        <w:t>urché</w:t>
      </w:r>
      <w:r w:rsidR="00303788">
        <w:rPr>
          <w:rFonts w:ascii="Times New Roman" w:hAnsi="Times New Roman" w:cs="Times New Roman"/>
          <w:sz w:val="24"/>
          <w:szCs w:val="24"/>
        </w:rPr>
        <w:t xml:space="preserve"> in assenza di </w:t>
      </w:r>
      <w:r w:rsidRPr="006D4154">
        <w:rPr>
          <w:rFonts w:ascii="Times New Roman" w:hAnsi="Times New Roman" w:cs="Times New Roman"/>
          <w:sz w:val="24"/>
          <w:szCs w:val="24"/>
        </w:rPr>
        <w:t>uno dei titoli abilitativi, e che non sia caratterizzata da assoluta occasionalità.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Del resto, che l'attività imprenditoriale possa e</w:t>
      </w:r>
      <w:r w:rsidR="00303788">
        <w:rPr>
          <w:rFonts w:ascii="Times New Roman" w:hAnsi="Times New Roman" w:cs="Times New Roman"/>
          <w:sz w:val="24"/>
          <w:szCs w:val="24"/>
        </w:rPr>
        <w:t xml:space="preserve">ssere esercitata, anche solo di </w:t>
      </w:r>
      <w:r w:rsidRPr="006D4154">
        <w:rPr>
          <w:rFonts w:ascii="Times New Roman" w:hAnsi="Times New Roman" w:cs="Times New Roman"/>
          <w:sz w:val="24"/>
          <w:szCs w:val="24"/>
        </w:rPr>
        <w:t xml:space="preserve">fatto, in forma anche individuale implica che non è la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forma </w:t>
      </w:r>
      <w:r w:rsidR="00303788">
        <w:rPr>
          <w:rFonts w:ascii="Times New Roman" w:hAnsi="Times New Roman" w:cs="Times New Roman"/>
          <w:sz w:val="24"/>
          <w:szCs w:val="24"/>
        </w:rPr>
        <w:t xml:space="preserve">giuridica rivestita, </w:t>
      </w:r>
      <w:r w:rsidRPr="006D4154">
        <w:rPr>
          <w:rFonts w:ascii="Times New Roman" w:hAnsi="Times New Roman" w:cs="Times New Roman"/>
          <w:sz w:val="24"/>
          <w:szCs w:val="24"/>
        </w:rPr>
        <w:t xml:space="preserve">bensì l'attività concretamente posta in essere ad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assumere </w:t>
      </w:r>
      <w:r w:rsidR="00303788">
        <w:rPr>
          <w:rFonts w:ascii="Times New Roman" w:hAnsi="Times New Roman" w:cs="Times New Roman"/>
          <w:sz w:val="24"/>
          <w:szCs w:val="24"/>
        </w:rPr>
        <w:t xml:space="preserve">rilievo ai fini </w:t>
      </w:r>
      <w:r w:rsidRPr="006D4154">
        <w:rPr>
          <w:rFonts w:ascii="Times New Roman" w:hAnsi="Times New Roman" w:cs="Times New Roman"/>
          <w:sz w:val="24"/>
          <w:szCs w:val="24"/>
        </w:rPr>
        <w:t xml:space="preserve">dell'obbligo di autorizzazione (art. 212 T.U.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am</w:t>
      </w:r>
      <w:r w:rsidR="00303788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303788">
        <w:rPr>
          <w:rFonts w:ascii="Times New Roman" w:hAnsi="Times New Roman" w:cs="Times New Roman"/>
          <w:sz w:val="24"/>
          <w:szCs w:val="24"/>
        </w:rPr>
        <w:t xml:space="preserve">.), e, di conseguenza, ai fini </w:t>
      </w:r>
      <w:r w:rsidRPr="006D4154">
        <w:rPr>
          <w:rFonts w:ascii="Times New Roman" w:hAnsi="Times New Roman" w:cs="Times New Roman"/>
          <w:sz w:val="24"/>
          <w:szCs w:val="24"/>
        </w:rPr>
        <w:t>dell'individuazione del soggetto attivo del reato.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Peraltro, la rilevanza della "assoluta occasionalità</w:t>
      </w:r>
      <w:r w:rsidR="00303788">
        <w:rPr>
          <w:rFonts w:ascii="Times New Roman" w:hAnsi="Times New Roman" w:cs="Times New Roman"/>
          <w:sz w:val="24"/>
          <w:szCs w:val="24"/>
        </w:rPr>
        <w:t xml:space="preserve">" ai fini dell'esclusione della </w:t>
      </w:r>
      <w:r w:rsidRPr="006D4154">
        <w:rPr>
          <w:rFonts w:ascii="Times New Roman" w:hAnsi="Times New Roman" w:cs="Times New Roman"/>
          <w:sz w:val="24"/>
          <w:szCs w:val="24"/>
        </w:rPr>
        <w:t>tipicità deriva non già da una arbitraria delimitazi</w:t>
      </w:r>
      <w:r w:rsidR="00303788">
        <w:rPr>
          <w:rFonts w:ascii="Times New Roman" w:hAnsi="Times New Roman" w:cs="Times New Roman"/>
          <w:sz w:val="24"/>
          <w:szCs w:val="24"/>
        </w:rPr>
        <w:t xml:space="preserve">one interpretativa della norma, </w:t>
      </w:r>
      <w:r w:rsidRPr="006D4154">
        <w:rPr>
          <w:rFonts w:ascii="Times New Roman" w:hAnsi="Times New Roman" w:cs="Times New Roman"/>
          <w:sz w:val="24"/>
          <w:szCs w:val="24"/>
        </w:rPr>
        <w:t>bensì dal tenore della fattispecie penale, che, pun</w:t>
      </w:r>
      <w:r w:rsidR="00303788">
        <w:rPr>
          <w:rFonts w:ascii="Times New Roman" w:hAnsi="Times New Roman" w:cs="Times New Roman"/>
          <w:sz w:val="24"/>
          <w:szCs w:val="24"/>
        </w:rPr>
        <w:t xml:space="preserve">endo la "attività" di raccolta, </w:t>
      </w:r>
      <w:r w:rsidRPr="006D4154">
        <w:rPr>
          <w:rFonts w:ascii="Times New Roman" w:hAnsi="Times New Roman" w:cs="Times New Roman"/>
          <w:sz w:val="24"/>
          <w:szCs w:val="24"/>
        </w:rPr>
        <w:t>trasporto, recupero, smaltimento, commercio e</w:t>
      </w:r>
      <w:r w:rsidR="00303788">
        <w:rPr>
          <w:rFonts w:ascii="Times New Roman" w:hAnsi="Times New Roman" w:cs="Times New Roman"/>
          <w:sz w:val="24"/>
          <w:szCs w:val="24"/>
        </w:rPr>
        <w:t xml:space="preserve">d </w:t>
      </w:r>
      <w:r w:rsidR="00303788">
        <w:rPr>
          <w:rFonts w:ascii="Times New Roman" w:hAnsi="Times New Roman" w:cs="Times New Roman"/>
          <w:sz w:val="24"/>
          <w:szCs w:val="24"/>
        </w:rPr>
        <w:lastRenderedPageBreak/>
        <w:t xml:space="preserve">intermediazione, concentra il </w:t>
      </w:r>
      <w:r w:rsidRPr="006D4154">
        <w:rPr>
          <w:rFonts w:ascii="Times New Roman" w:hAnsi="Times New Roman" w:cs="Times New Roman"/>
          <w:sz w:val="24"/>
          <w:szCs w:val="24"/>
        </w:rPr>
        <w:t xml:space="preserve">disvalore d'azione su un complesso di azioni, </w:t>
      </w:r>
      <w:r w:rsidR="00303788">
        <w:rPr>
          <w:rFonts w:ascii="Times New Roman" w:hAnsi="Times New Roman" w:cs="Times New Roman"/>
          <w:sz w:val="24"/>
          <w:szCs w:val="24"/>
        </w:rPr>
        <w:t xml:space="preserve">che, dunque, non può coincidere </w:t>
      </w:r>
      <w:r w:rsidRPr="006D4154">
        <w:rPr>
          <w:rFonts w:ascii="Times New Roman" w:hAnsi="Times New Roman" w:cs="Times New Roman"/>
          <w:sz w:val="24"/>
          <w:szCs w:val="24"/>
        </w:rPr>
        <w:t>con la condotta assolutamente</w:t>
      </w:r>
      <w:r w:rsidR="00303788">
        <w:rPr>
          <w:rFonts w:ascii="Times New Roman" w:hAnsi="Times New Roman" w:cs="Times New Roman"/>
          <w:sz w:val="24"/>
          <w:szCs w:val="24"/>
        </w:rPr>
        <w:t xml:space="preserve"> occasionale (in tal senso, già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Sez. </w:t>
      </w:r>
      <w:r w:rsidRPr="006D4154">
        <w:rPr>
          <w:rFonts w:ascii="Times New Roman" w:hAnsi="Times New Roman" w:cs="Times New Roman"/>
          <w:sz w:val="24"/>
          <w:szCs w:val="24"/>
        </w:rPr>
        <w:t>3, n. 5031 del 17/01/2012, Granata, non</w:t>
      </w:r>
      <w:r w:rsidR="00303788">
        <w:rPr>
          <w:rFonts w:ascii="Times New Roman" w:hAnsi="Times New Roman" w:cs="Times New Roman"/>
          <w:sz w:val="24"/>
          <w:szCs w:val="24"/>
        </w:rPr>
        <w:t xml:space="preserve"> massimata, secondo cui "con il </w:t>
      </w:r>
      <w:r w:rsidRPr="006D4154">
        <w:rPr>
          <w:rFonts w:ascii="Times New Roman" w:hAnsi="Times New Roman" w:cs="Times New Roman"/>
          <w:sz w:val="24"/>
          <w:szCs w:val="24"/>
        </w:rPr>
        <w:t>termine "attività" deve intendersi ogni condott</w:t>
      </w:r>
      <w:r w:rsidR="00303788">
        <w:rPr>
          <w:rFonts w:ascii="Times New Roman" w:hAnsi="Times New Roman" w:cs="Times New Roman"/>
          <w:sz w:val="24"/>
          <w:szCs w:val="24"/>
        </w:rPr>
        <w:t xml:space="preserve">a che non sia caratterizzata da </w:t>
      </w:r>
      <w:r w:rsidRPr="006D4154">
        <w:rPr>
          <w:rFonts w:ascii="Times New Roman" w:hAnsi="Times New Roman" w:cs="Times New Roman"/>
          <w:sz w:val="24"/>
          <w:szCs w:val="24"/>
        </w:rPr>
        <w:t>assoluta occasionalità, mentre la norma non richiede ulteriori requisiti di</w:t>
      </w:r>
      <w:r w:rsidR="00303788">
        <w:rPr>
          <w:rFonts w:ascii="Times New Roman" w:hAnsi="Times New Roman" w:cs="Times New Roman"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>carattere soggettivo o oggettivo perché sia integrata la fattispecie criminosa.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Si tratta, infatti, di reato comune, i</w:t>
      </w:r>
      <w:r w:rsidR="00303788">
        <w:rPr>
          <w:rFonts w:ascii="Times New Roman" w:hAnsi="Times New Roman" w:cs="Times New Roman"/>
          <w:sz w:val="24"/>
          <w:szCs w:val="24"/>
        </w:rPr>
        <w:t xml:space="preserve">n quanto può essere commesso da </w:t>
      </w:r>
      <w:r w:rsidRPr="006D4154">
        <w:rPr>
          <w:rFonts w:ascii="Times New Roman" w:hAnsi="Times New Roman" w:cs="Times New Roman"/>
          <w:sz w:val="24"/>
          <w:szCs w:val="24"/>
        </w:rPr>
        <w:t xml:space="preserve">"chiunque", e non di reato proprio, sicché </w:t>
      </w:r>
      <w:r w:rsidR="00303788">
        <w:rPr>
          <w:rFonts w:ascii="Times New Roman" w:hAnsi="Times New Roman" w:cs="Times New Roman"/>
          <w:sz w:val="24"/>
          <w:szCs w:val="24"/>
        </w:rPr>
        <w:t xml:space="preserve">non occorrono i requisiti della </w:t>
      </w:r>
      <w:r w:rsidRPr="006D4154">
        <w:rPr>
          <w:rFonts w:ascii="Times New Roman" w:hAnsi="Times New Roman" w:cs="Times New Roman"/>
          <w:sz w:val="24"/>
          <w:szCs w:val="24"/>
        </w:rPr>
        <w:t>professionalità della condotta ovvero di un'organ</w:t>
      </w:r>
      <w:r w:rsidR="00303788">
        <w:rPr>
          <w:rFonts w:ascii="Times New Roman" w:hAnsi="Times New Roman" w:cs="Times New Roman"/>
          <w:sz w:val="24"/>
          <w:szCs w:val="24"/>
        </w:rPr>
        <w:t xml:space="preserve">izzazione imprenditoriale della </w:t>
      </w:r>
      <w:r w:rsidRPr="006D4154">
        <w:rPr>
          <w:rFonts w:ascii="Times New Roman" w:hAnsi="Times New Roman" w:cs="Times New Roman"/>
          <w:sz w:val="24"/>
          <w:szCs w:val="24"/>
        </w:rPr>
        <w:t>stessa (sez. 3, 28.10.2009 n. 79 del 2010,</w:t>
      </w:r>
      <w:r w:rsidR="00303788">
        <w:rPr>
          <w:rFonts w:ascii="Times New Roman" w:hAnsi="Times New Roman" w:cs="Times New Roman"/>
          <w:sz w:val="24"/>
          <w:szCs w:val="24"/>
        </w:rPr>
        <w:t xml:space="preserve"> Guglielmo, RV 245709) (sez. 3, </w:t>
      </w:r>
      <w:r w:rsidRPr="006D4154">
        <w:rPr>
          <w:rFonts w:ascii="Times New Roman" w:hAnsi="Times New Roman" w:cs="Times New Roman"/>
          <w:sz w:val="24"/>
          <w:szCs w:val="24"/>
        </w:rPr>
        <w:t>15.1.2008 n. 7462, Cozzoli, RV 239011) ).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È dunque la descrizione normativa ad escluder</w:t>
      </w:r>
      <w:r w:rsidR="00303788">
        <w:rPr>
          <w:rFonts w:ascii="Times New Roman" w:hAnsi="Times New Roman" w:cs="Times New Roman"/>
          <w:sz w:val="24"/>
          <w:szCs w:val="24"/>
        </w:rPr>
        <w:t xml:space="preserve">e dall'area di rilevanza penale </w:t>
      </w:r>
      <w:r w:rsidRPr="006D4154">
        <w:rPr>
          <w:rFonts w:ascii="Times New Roman" w:hAnsi="Times New Roman" w:cs="Times New Roman"/>
          <w:sz w:val="24"/>
          <w:szCs w:val="24"/>
        </w:rPr>
        <w:t xml:space="preserve">le condotte di assoluta occasionalità (si pensi alla dismissione, da parte di </w:t>
      </w:r>
      <w:r w:rsidR="00303788">
        <w:rPr>
          <w:rFonts w:ascii="Times New Roman" w:hAnsi="Times New Roman" w:cs="Times New Roman"/>
          <w:sz w:val="24"/>
          <w:szCs w:val="24"/>
        </w:rPr>
        <w:t xml:space="preserve">un </w:t>
      </w:r>
      <w:r w:rsidRPr="006D4154">
        <w:rPr>
          <w:rFonts w:ascii="Times New Roman" w:hAnsi="Times New Roman" w:cs="Times New Roman"/>
          <w:sz w:val="24"/>
          <w:szCs w:val="24"/>
        </w:rPr>
        <w:t>privato, di quanto contenuto in un proprio locale cantina).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Al contrario, proprio il pronome "chiunque" im</w:t>
      </w:r>
      <w:r w:rsidR="00303788">
        <w:rPr>
          <w:rFonts w:ascii="Times New Roman" w:hAnsi="Times New Roman" w:cs="Times New Roman"/>
          <w:sz w:val="24"/>
          <w:szCs w:val="24"/>
        </w:rPr>
        <w:t xml:space="preserve">pone di includere nella portata </w:t>
      </w:r>
      <w:r w:rsidRPr="006D4154">
        <w:rPr>
          <w:rFonts w:ascii="Times New Roman" w:hAnsi="Times New Roman" w:cs="Times New Roman"/>
          <w:sz w:val="24"/>
          <w:szCs w:val="24"/>
        </w:rPr>
        <w:t>applicativa della norma incriminatrice anche il "det</w:t>
      </w:r>
      <w:r w:rsidR="00303788">
        <w:rPr>
          <w:rFonts w:ascii="Times New Roman" w:hAnsi="Times New Roman" w:cs="Times New Roman"/>
          <w:sz w:val="24"/>
          <w:szCs w:val="24"/>
        </w:rPr>
        <w:t xml:space="preserve">entore" del rifiuto, ovvero "il </w:t>
      </w:r>
      <w:r w:rsidRPr="006D4154">
        <w:rPr>
          <w:rFonts w:ascii="Times New Roman" w:hAnsi="Times New Roman" w:cs="Times New Roman"/>
          <w:sz w:val="24"/>
          <w:szCs w:val="24"/>
        </w:rPr>
        <w:t xml:space="preserve">produttore dei rifiuti o la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persona fisica </w:t>
      </w:r>
      <w:r w:rsidRPr="006D4154">
        <w:rPr>
          <w:rFonts w:ascii="Times New Roman" w:hAnsi="Times New Roman" w:cs="Times New Roman"/>
          <w:sz w:val="24"/>
          <w:szCs w:val="24"/>
        </w:rPr>
        <w:t xml:space="preserve">o </w:t>
      </w:r>
      <w:r w:rsidR="00303788">
        <w:rPr>
          <w:rFonts w:ascii="Times New Roman" w:hAnsi="Times New Roman" w:cs="Times New Roman"/>
          <w:sz w:val="24"/>
          <w:szCs w:val="24"/>
        </w:rPr>
        <w:t xml:space="preserve">giuridica che ne è in possesso" </w:t>
      </w:r>
      <w:r w:rsidRPr="006D4154">
        <w:rPr>
          <w:rFonts w:ascii="Times New Roman" w:hAnsi="Times New Roman" w:cs="Times New Roman"/>
          <w:sz w:val="24"/>
          <w:szCs w:val="24"/>
        </w:rPr>
        <w:t>(secondo la norma definitoria generale di cui all'ar</w:t>
      </w:r>
      <w:r w:rsidR="00303788">
        <w:rPr>
          <w:rFonts w:ascii="Times New Roman" w:hAnsi="Times New Roman" w:cs="Times New Roman"/>
          <w:sz w:val="24"/>
          <w:szCs w:val="24"/>
        </w:rPr>
        <w:t xml:space="preserve">t. 183, comma 1, </w:t>
      </w:r>
      <w:proofErr w:type="spellStart"/>
      <w:r w:rsidR="00303788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303788">
        <w:rPr>
          <w:rFonts w:ascii="Times New Roman" w:hAnsi="Times New Roman" w:cs="Times New Roman"/>
          <w:sz w:val="24"/>
          <w:szCs w:val="24"/>
        </w:rPr>
        <w:t xml:space="preserve">. h), T.U.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 xml:space="preserve">.), allorquando l'attività di raccolta, </w:t>
      </w:r>
      <w:r w:rsidR="00303788">
        <w:rPr>
          <w:rFonts w:ascii="Times New Roman" w:hAnsi="Times New Roman" w:cs="Times New Roman"/>
          <w:sz w:val="24"/>
          <w:szCs w:val="24"/>
        </w:rPr>
        <w:t xml:space="preserve">trasporto, commercio, ecc., sia </w:t>
      </w:r>
      <w:r w:rsidRPr="006D4154">
        <w:rPr>
          <w:rFonts w:ascii="Times New Roman" w:hAnsi="Times New Roman" w:cs="Times New Roman"/>
          <w:sz w:val="24"/>
          <w:szCs w:val="24"/>
        </w:rPr>
        <w:t>caratterizzata non da assoluta occasionalità. Al riguardo, giova rilevare che la norma def</w:t>
      </w:r>
      <w:r w:rsidR="00303788">
        <w:rPr>
          <w:rFonts w:ascii="Times New Roman" w:hAnsi="Times New Roman" w:cs="Times New Roman"/>
          <w:sz w:val="24"/>
          <w:szCs w:val="24"/>
        </w:rPr>
        <w:t xml:space="preserve">initoria generale in materia di </w:t>
      </w:r>
      <w:r w:rsidRPr="006D4154">
        <w:rPr>
          <w:rFonts w:ascii="Times New Roman" w:hAnsi="Times New Roman" w:cs="Times New Roman"/>
          <w:sz w:val="24"/>
          <w:szCs w:val="24"/>
        </w:rPr>
        <w:t xml:space="preserve">rifiuti (art. 183, comma 1,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 f), g), h), i</w:t>
      </w:r>
      <w:r w:rsidR="00303788">
        <w:rPr>
          <w:rFonts w:ascii="Times New Roman" w:hAnsi="Times New Roman" w:cs="Times New Roman"/>
          <w:sz w:val="24"/>
          <w:szCs w:val="24"/>
        </w:rPr>
        <w:t xml:space="preserve">), I), T.U. </w:t>
      </w:r>
      <w:proofErr w:type="spellStart"/>
      <w:r w:rsidR="00303788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303788">
        <w:rPr>
          <w:rFonts w:ascii="Times New Roman" w:hAnsi="Times New Roman" w:cs="Times New Roman"/>
          <w:sz w:val="24"/>
          <w:szCs w:val="24"/>
        </w:rPr>
        <w:t xml:space="preserve">.) distingue tra </w:t>
      </w:r>
      <w:r w:rsidRPr="006D4154">
        <w:rPr>
          <w:rFonts w:ascii="Times New Roman" w:hAnsi="Times New Roman" w:cs="Times New Roman"/>
          <w:sz w:val="24"/>
          <w:szCs w:val="24"/>
        </w:rPr>
        <w:t>"produttore di rifiuti" ("il soggetto la cui attività p</w:t>
      </w:r>
      <w:r w:rsidR="00303788">
        <w:rPr>
          <w:rFonts w:ascii="Times New Roman" w:hAnsi="Times New Roman" w:cs="Times New Roman"/>
          <w:sz w:val="24"/>
          <w:szCs w:val="24"/>
        </w:rPr>
        <w:t xml:space="preserve">roduce rifiuti e il soggetto al </w:t>
      </w:r>
      <w:r w:rsidRPr="006D4154">
        <w:rPr>
          <w:rFonts w:ascii="Times New Roman" w:hAnsi="Times New Roman" w:cs="Times New Roman"/>
          <w:sz w:val="24"/>
          <w:szCs w:val="24"/>
        </w:rPr>
        <w:t>quale sia giuridicamente riferibile detta produzio</w:t>
      </w:r>
      <w:r w:rsidR="00303788">
        <w:rPr>
          <w:rFonts w:ascii="Times New Roman" w:hAnsi="Times New Roman" w:cs="Times New Roman"/>
          <w:sz w:val="24"/>
          <w:szCs w:val="24"/>
        </w:rPr>
        <w:t xml:space="preserve">ne"), "produttore del prodotto" ("qualsiasi persona fisica o </w:t>
      </w:r>
      <w:r w:rsidRPr="006D4154">
        <w:rPr>
          <w:rFonts w:ascii="Times New Roman" w:hAnsi="Times New Roman" w:cs="Times New Roman"/>
          <w:sz w:val="24"/>
          <w:szCs w:val="24"/>
        </w:rPr>
        <w:t>giuridica che profess</w:t>
      </w:r>
      <w:r w:rsidR="00303788">
        <w:rPr>
          <w:rFonts w:ascii="Times New Roman" w:hAnsi="Times New Roman" w:cs="Times New Roman"/>
          <w:sz w:val="24"/>
          <w:szCs w:val="24"/>
        </w:rPr>
        <w:t xml:space="preserve">ionalmente sviluppi, fabbrichi, </w:t>
      </w:r>
      <w:r w:rsidRPr="006D4154">
        <w:rPr>
          <w:rFonts w:ascii="Times New Roman" w:hAnsi="Times New Roman" w:cs="Times New Roman"/>
          <w:sz w:val="24"/>
          <w:szCs w:val="24"/>
        </w:rPr>
        <w:t>trasformi, tratti, venda o importi prodotti"), "detentor</w:t>
      </w:r>
      <w:r w:rsidR="00303788">
        <w:rPr>
          <w:rFonts w:ascii="Times New Roman" w:hAnsi="Times New Roman" w:cs="Times New Roman"/>
          <w:sz w:val="24"/>
          <w:szCs w:val="24"/>
        </w:rPr>
        <w:t xml:space="preserve">e" (il produttore dei rifiuti o </w:t>
      </w:r>
      <w:r w:rsidRPr="006D4154">
        <w:rPr>
          <w:rFonts w:ascii="Times New Roman" w:hAnsi="Times New Roman" w:cs="Times New Roman"/>
          <w:sz w:val="24"/>
          <w:szCs w:val="24"/>
        </w:rPr>
        <w:t>la persona fisica o giuridica che ne è in possess</w:t>
      </w:r>
      <w:r w:rsidR="00303788">
        <w:rPr>
          <w:rFonts w:ascii="Times New Roman" w:hAnsi="Times New Roman" w:cs="Times New Roman"/>
          <w:sz w:val="24"/>
          <w:szCs w:val="24"/>
        </w:rPr>
        <w:t xml:space="preserve">o"), "commerciante" ("qualsiasi </w:t>
      </w:r>
      <w:r w:rsidRPr="006D4154">
        <w:rPr>
          <w:rFonts w:ascii="Times New Roman" w:hAnsi="Times New Roman" w:cs="Times New Roman"/>
          <w:sz w:val="24"/>
          <w:szCs w:val="24"/>
        </w:rPr>
        <w:t>impresa che agisce in qualità di commi</w:t>
      </w:r>
      <w:r w:rsidR="00303788">
        <w:rPr>
          <w:rFonts w:ascii="Times New Roman" w:hAnsi="Times New Roman" w:cs="Times New Roman"/>
          <w:sz w:val="24"/>
          <w:szCs w:val="24"/>
        </w:rPr>
        <w:t xml:space="preserve">ttente, al fine di acquistare e </w:t>
      </w:r>
      <w:r w:rsidRPr="006D4154">
        <w:rPr>
          <w:rFonts w:ascii="Times New Roman" w:hAnsi="Times New Roman" w:cs="Times New Roman"/>
          <w:sz w:val="24"/>
          <w:szCs w:val="24"/>
        </w:rPr>
        <w:t>successivamente vendere rifiuti") e "interme</w:t>
      </w:r>
      <w:r w:rsidR="00303788">
        <w:rPr>
          <w:rFonts w:ascii="Times New Roman" w:hAnsi="Times New Roman" w:cs="Times New Roman"/>
          <w:sz w:val="24"/>
          <w:szCs w:val="24"/>
        </w:rPr>
        <w:t xml:space="preserve">diario" ("qualsiasi impresa che </w:t>
      </w:r>
      <w:r w:rsidRPr="006D4154">
        <w:rPr>
          <w:rFonts w:ascii="Times New Roman" w:hAnsi="Times New Roman" w:cs="Times New Roman"/>
          <w:sz w:val="24"/>
          <w:szCs w:val="24"/>
        </w:rPr>
        <w:t>dispone il recupero o lo smaltimento dei rifiuti p</w:t>
      </w:r>
      <w:r w:rsidR="00303788">
        <w:rPr>
          <w:rFonts w:ascii="Times New Roman" w:hAnsi="Times New Roman" w:cs="Times New Roman"/>
          <w:sz w:val="24"/>
          <w:szCs w:val="24"/>
        </w:rPr>
        <w:t xml:space="preserve">er conto di terzi"). Ebbene, il </w:t>
      </w:r>
      <w:r w:rsidRPr="006D4154">
        <w:rPr>
          <w:rFonts w:ascii="Times New Roman" w:hAnsi="Times New Roman" w:cs="Times New Roman"/>
          <w:sz w:val="24"/>
          <w:szCs w:val="24"/>
        </w:rPr>
        <w:t>carattere imprenditoriale dell'attività</w:t>
      </w:r>
      <w:r w:rsidR="00303788">
        <w:rPr>
          <w:rFonts w:ascii="Times New Roman" w:hAnsi="Times New Roman" w:cs="Times New Roman"/>
          <w:sz w:val="24"/>
          <w:szCs w:val="24"/>
        </w:rPr>
        <w:t xml:space="preserve"> viene richiesto soltanto per i </w:t>
      </w:r>
      <w:r w:rsidRPr="006D4154">
        <w:rPr>
          <w:rFonts w:ascii="Times New Roman" w:hAnsi="Times New Roman" w:cs="Times New Roman"/>
          <w:sz w:val="24"/>
          <w:szCs w:val="24"/>
        </w:rPr>
        <w:t xml:space="preserve">"commercianti" e gli "intermediari" ("qualsiasi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impresa"), </w:t>
      </w:r>
      <w:r w:rsidR="00303788">
        <w:rPr>
          <w:rFonts w:ascii="Times New Roman" w:hAnsi="Times New Roman" w:cs="Times New Roman"/>
          <w:sz w:val="24"/>
          <w:szCs w:val="24"/>
        </w:rPr>
        <w:t xml:space="preserve">mentre la </w:t>
      </w:r>
      <w:r w:rsidRPr="006D4154">
        <w:rPr>
          <w:rFonts w:ascii="Times New Roman" w:hAnsi="Times New Roman" w:cs="Times New Roman"/>
          <w:sz w:val="24"/>
          <w:szCs w:val="24"/>
        </w:rPr>
        <w:t>professionalità dell'attività è requisito indi</w:t>
      </w:r>
      <w:r w:rsidR="00303788">
        <w:rPr>
          <w:rFonts w:ascii="Times New Roman" w:hAnsi="Times New Roman" w:cs="Times New Roman"/>
          <w:sz w:val="24"/>
          <w:szCs w:val="24"/>
        </w:rPr>
        <w:t xml:space="preserve">spensabile per la categoria del </w:t>
      </w:r>
      <w:r w:rsidRPr="006D4154">
        <w:rPr>
          <w:rFonts w:ascii="Times New Roman" w:hAnsi="Times New Roman" w:cs="Times New Roman"/>
          <w:sz w:val="24"/>
          <w:szCs w:val="24"/>
        </w:rPr>
        <w:t xml:space="preserve">"produttore del prodotto"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("professionalmente"); </w:t>
      </w:r>
      <w:r w:rsidRPr="006D4154">
        <w:rPr>
          <w:rFonts w:ascii="Times New Roman" w:hAnsi="Times New Roman" w:cs="Times New Roman"/>
          <w:sz w:val="24"/>
          <w:szCs w:val="24"/>
        </w:rPr>
        <w:t>a</w:t>
      </w:r>
      <w:r w:rsidR="00303788">
        <w:rPr>
          <w:rFonts w:ascii="Times New Roman" w:hAnsi="Times New Roman" w:cs="Times New Roman"/>
          <w:sz w:val="24"/>
          <w:szCs w:val="24"/>
        </w:rPr>
        <w:t xml:space="preserve">l contrario, per il "produttore </w:t>
      </w:r>
      <w:r w:rsidRPr="006D4154">
        <w:rPr>
          <w:rFonts w:ascii="Times New Roman" w:hAnsi="Times New Roman" w:cs="Times New Roman"/>
          <w:sz w:val="24"/>
          <w:szCs w:val="24"/>
        </w:rPr>
        <w:t>di rifiuti" e per il "detentore" - che espressam</w:t>
      </w:r>
      <w:r w:rsidR="00303788">
        <w:rPr>
          <w:rFonts w:ascii="Times New Roman" w:hAnsi="Times New Roman" w:cs="Times New Roman"/>
          <w:sz w:val="24"/>
          <w:szCs w:val="24"/>
        </w:rPr>
        <w:t xml:space="preserve">ente comprende anche la nozione </w:t>
      </w:r>
      <w:r w:rsidRPr="006D4154">
        <w:rPr>
          <w:rFonts w:ascii="Times New Roman" w:hAnsi="Times New Roman" w:cs="Times New Roman"/>
          <w:sz w:val="24"/>
          <w:szCs w:val="24"/>
        </w:rPr>
        <w:t>di produttore di rifiuti - non è richiesto alcun r</w:t>
      </w:r>
      <w:r w:rsidR="00303788">
        <w:rPr>
          <w:rFonts w:ascii="Times New Roman" w:hAnsi="Times New Roman" w:cs="Times New Roman"/>
          <w:sz w:val="24"/>
          <w:szCs w:val="24"/>
        </w:rPr>
        <w:t xml:space="preserve">equisito ulteriore, né di </w:t>
      </w:r>
      <w:r w:rsidRPr="006D4154">
        <w:rPr>
          <w:rFonts w:ascii="Times New Roman" w:hAnsi="Times New Roman" w:cs="Times New Roman"/>
          <w:sz w:val="24"/>
          <w:szCs w:val="24"/>
        </w:rPr>
        <w:t>imprenditorialità, né di professionalità.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Da tale considerazione deriva che i</w:t>
      </w:r>
      <w:r w:rsidR="00303788">
        <w:rPr>
          <w:rFonts w:ascii="Times New Roman" w:hAnsi="Times New Roman" w:cs="Times New Roman"/>
          <w:sz w:val="24"/>
          <w:szCs w:val="24"/>
        </w:rPr>
        <w:t xml:space="preserve">l pronome indefinito "chiunque" </w:t>
      </w:r>
      <w:r w:rsidRPr="006D4154">
        <w:rPr>
          <w:rFonts w:ascii="Times New Roman" w:hAnsi="Times New Roman" w:cs="Times New Roman"/>
          <w:sz w:val="24"/>
          <w:szCs w:val="24"/>
        </w:rPr>
        <w:t>contenuto nella fattispecie di cui all'art. 256, com</w:t>
      </w:r>
      <w:r w:rsidR="00303788">
        <w:rPr>
          <w:rFonts w:ascii="Times New Roman" w:hAnsi="Times New Roman" w:cs="Times New Roman"/>
          <w:sz w:val="24"/>
          <w:szCs w:val="24"/>
        </w:rPr>
        <w:t xml:space="preserve">ma 1, T.U. </w:t>
      </w:r>
      <w:proofErr w:type="spellStart"/>
      <w:r w:rsidR="00303788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303788">
        <w:rPr>
          <w:rFonts w:ascii="Times New Roman" w:hAnsi="Times New Roman" w:cs="Times New Roman"/>
          <w:sz w:val="24"/>
          <w:szCs w:val="24"/>
        </w:rPr>
        <w:t xml:space="preserve">., fa riferimento </w:t>
      </w:r>
      <w:r w:rsidRPr="006D4154">
        <w:rPr>
          <w:rFonts w:ascii="Times New Roman" w:hAnsi="Times New Roman" w:cs="Times New Roman"/>
          <w:sz w:val="24"/>
          <w:szCs w:val="24"/>
        </w:rPr>
        <w:t>a tutte le categorie indicate nella norma definito</w:t>
      </w:r>
      <w:r w:rsidR="00303788">
        <w:rPr>
          <w:rFonts w:ascii="Times New Roman" w:hAnsi="Times New Roman" w:cs="Times New Roman"/>
          <w:sz w:val="24"/>
          <w:szCs w:val="24"/>
        </w:rPr>
        <w:t xml:space="preserve">ria generale, e quindi anche al </w:t>
      </w:r>
      <w:r w:rsidRPr="006D4154">
        <w:rPr>
          <w:rFonts w:ascii="Times New Roman" w:hAnsi="Times New Roman" w:cs="Times New Roman"/>
          <w:sz w:val="24"/>
          <w:szCs w:val="24"/>
        </w:rPr>
        <w:t>"detentore", senza che al riguardo possan</w:t>
      </w:r>
      <w:r w:rsidR="00303788">
        <w:rPr>
          <w:rFonts w:ascii="Times New Roman" w:hAnsi="Times New Roman" w:cs="Times New Roman"/>
          <w:sz w:val="24"/>
          <w:szCs w:val="24"/>
        </w:rPr>
        <w:t xml:space="preserve">o essere introdotte surrettizie </w:t>
      </w:r>
      <w:r w:rsidRPr="006D4154">
        <w:rPr>
          <w:rFonts w:ascii="Times New Roman" w:hAnsi="Times New Roman" w:cs="Times New Roman"/>
          <w:sz w:val="24"/>
          <w:szCs w:val="24"/>
        </w:rPr>
        <w:t>limitazioni interpretative fondate sui requisiti - n</w:t>
      </w:r>
      <w:r w:rsidR="00303788">
        <w:rPr>
          <w:rFonts w:ascii="Times New Roman" w:hAnsi="Times New Roman" w:cs="Times New Roman"/>
          <w:sz w:val="24"/>
          <w:szCs w:val="24"/>
        </w:rPr>
        <w:t xml:space="preserve">on espressamente richiesti – di </w:t>
      </w:r>
      <w:r w:rsidRPr="006D4154">
        <w:rPr>
          <w:rFonts w:ascii="Times New Roman" w:hAnsi="Times New Roman" w:cs="Times New Roman"/>
          <w:sz w:val="24"/>
          <w:szCs w:val="24"/>
        </w:rPr>
        <w:t>imprenditorialità e/o di professionalità; ciò che assu</w:t>
      </w:r>
      <w:r w:rsidR="00303788">
        <w:rPr>
          <w:rFonts w:ascii="Times New Roman" w:hAnsi="Times New Roman" w:cs="Times New Roman"/>
          <w:sz w:val="24"/>
          <w:szCs w:val="24"/>
        </w:rPr>
        <w:t xml:space="preserve">me rilievo, ai fini </w:t>
      </w:r>
      <w:r w:rsidRPr="006D4154">
        <w:rPr>
          <w:rFonts w:ascii="Times New Roman" w:hAnsi="Times New Roman" w:cs="Times New Roman"/>
          <w:sz w:val="24"/>
          <w:szCs w:val="24"/>
        </w:rPr>
        <w:t xml:space="preserve">dell'individuazione dell'autore del reato,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è l'attività </w:t>
      </w:r>
      <w:r w:rsidR="00303788">
        <w:rPr>
          <w:rFonts w:ascii="Times New Roman" w:hAnsi="Times New Roman" w:cs="Times New Roman"/>
          <w:sz w:val="24"/>
          <w:szCs w:val="24"/>
        </w:rPr>
        <w:t xml:space="preserve">concretamente svolta di </w:t>
      </w:r>
      <w:r w:rsidRPr="006D4154">
        <w:rPr>
          <w:rFonts w:ascii="Times New Roman" w:hAnsi="Times New Roman" w:cs="Times New Roman"/>
          <w:sz w:val="24"/>
          <w:szCs w:val="24"/>
        </w:rPr>
        <w:t>gestione di rifiuti, che, al di fuori dell'ipotesi di ass</w:t>
      </w:r>
      <w:r w:rsidR="00303788">
        <w:rPr>
          <w:rFonts w:ascii="Times New Roman" w:hAnsi="Times New Roman" w:cs="Times New Roman"/>
          <w:sz w:val="24"/>
          <w:szCs w:val="24"/>
        </w:rPr>
        <w:t xml:space="preserve">oluta occasionalità, integra la </w:t>
      </w:r>
      <w:r w:rsidRPr="006D4154">
        <w:rPr>
          <w:rFonts w:ascii="Times New Roman" w:hAnsi="Times New Roman" w:cs="Times New Roman"/>
          <w:sz w:val="24"/>
          <w:szCs w:val="24"/>
        </w:rPr>
        <w:t>tipicità del reato di gestione abusiva allorquando svolta in assenz</w:t>
      </w:r>
      <w:r w:rsidR="00303788">
        <w:rPr>
          <w:rFonts w:ascii="Times New Roman" w:hAnsi="Times New Roman" w:cs="Times New Roman"/>
          <w:sz w:val="24"/>
          <w:szCs w:val="24"/>
        </w:rPr>
        <w:t xml:space="preserve">a di </w:t>
      </w:r>
      <w:r w:rsidRPr="006D4154">
        <w:rPr>
          <w:rFonts w:ascii="Times New Roman" w:hAnsi="Times New Roman" w:cs="Times New Roman"/>
          <w:sz w:val="24"/>
          <w:szCs w:val="24"/>
        </w:rPr>
        <w:t>autorizzazione.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In tal senso, del resto, depone altresì, c</w:t>
      </w:r>
      <w:r w:rsidR="00303788">
        <w:rPr>
          <w:rFonts w:ascii="Times New Roman" w:hAnsi="Times New Roman" w:cs="Times New Roman"/>
          <w:sz w:val="24"/>
          <w:szCs w:val="24"/>
        </w:rPr>
        <w:t xml:space="preserve">ome osservato in precedenza, la </w:t>
      </w:r>
      <w:r w:rsidRPr="006D4154">
        <w:rPr>
          <w:rFonts w:ascii="Times New Roman" w:hAnsi="Times New Roman" w:cs="Times New Roman"/>
          <w:sz w:val="24"/>
          <w:szCs w:val="24"/>
        </w:rPr>
        <w:t xml:space="preserve">soppressione, ad opera dell'art. 7, comma 6, </w:t>
      </w:r>
      <w:r w:rsidR="00303788">
        <w:rPr>
          <w:rFonts w:ascii="Times New Roman" w:hAnsi="Times New Roman" w:cs="Times New Roman"/>
          <w:sz w:val="24"/>
          <w:szCs w:val="24"/>
        </w:rPr>
        <w:t xml:space="preserve">d.lgs. 8 novembre 1997, n. 389, </w:t>
      </w:r>
      <w:r w:rsidRPr="006D4154">
        <w:rPr>
          <w:rFonts w:ascii="Times New Roman" w:hAnsi="Times New Roman" w:cs="Times New Roman"/>
          <w:sz w:val="24"/>
          <w:szCs w:val="24"/>
        </w:rPr>
        <w:t>dell'inciso, riferito all'appartenenza dei rifiu</w:t>
      </w:r>
      <w:r w:rsidR="00303788">
        <w:rPr>
          <w:rFonts w:ascii="Times New Roman" w:hAnsi="Times New Roman" w:cs="Times New Roman"/>
          <w:sz w:val="24"/>
          <w:szCs w:val="24"/>
        </w:rPr>
        <w:t xml:space="preserve">ti oggetto di abusiva gestione, </w:t>
      </w:r>
      <w:r w:rsidRPr="006D4154">
        <w:rPr>
          <w:rFonts w:ascii="Times New Roman" w:hAnsi="Times New Roman" w:cs="Times New Roman"/>
          <w:sz w:val="24"/>
          <w:szCs w:val="24"/>
        </w:rPr>
        <w:t>"prodotti da terzi", contenuto nel previg</w:t>
      </w:r>
      <w:r w:rsidR="00303788">
        <w:rPr>
          <w:rFonts w:ascii="Times New Roman" w:hAnsi="Times New Roman" w:cs="Times New Roman"/>
          <w:sz w:val="24"/>
          <w:szCs w:val="24"/>
        </w:rPr>
        <w:t xml:space="preserve">ente art. 51 d.lgs. 22 del 1997 </w:t>
      </w:r>
      <w:r w:rsidRPr="006D4154">
        <w:rPr>
          <w:rFonts w:ascii="Times New Roman" w:hAnsi="Times New Roman" w:cs="Times New Roman"/>
          <w:sz w:val="24"/>
          <w:szCs w:val="24"/>
        </w:rPr>
        <w:t xml:space="preserve">(successivamente trasfuso nell'art. 256 </w:t>
      </w:r>
      <w:r w:rsidR="00303788">
        <w:rPr>
          <w:rFonts w:ascii="Times New Roman" w:hAnsi="Times New Roman" w:cs="Times New Roman"/>
          <w:sz w:val="24"/>
          <w:szCs w:val="24"/>
        </w:rPr>
        <w:t xml:space="preserve">T.U. </w:t>
      </w:r>
      <w:proofErr w:type="spellStart"/>
      <w:r w:rsidR="00303788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303788">
        <w:rPr>
          <w:rFonts w:ascii="Times New Roman" w:hAnsi="Times New Roman" w:cs="Times New Roman"/>
          <w:sz w:val="24"/>
          <w:szCs w:val="24"/>
        </w:rPr>
        <w:t xml:space="preserve">.) (nella vigenza della </w:t>
      </w:r>
      <w:r w:rsidRPr="006D4154">
        <w:rPr>
          <w:rFonts w:ascii="Times New Roman" w:hAnsi="Times New Roman" w:cs="Times New Roman"/>
          <w:sz w:val="24"/>
          <w:szCs w:val="24"/>
        </w:rPr>
        <w:t>precedente norma, già Sez. 3, n. 21925 del 06/</w:t>
      </w:r>
      <w:r w:rsidR="00303788">
        <w:rPr>
          <w:rFonts w:ascii="Times New Roman" w:hAnsi="Times New Roman" w:cs="Times New Roman"/>
          <w:sz w:val="24"/>
          <w:szCs w:val="24"/>
        </w:rPr>
        <w:t xml:space="preserve">06/2002, Saba; di recente, Sez. </w:t>
      </w:r>
      <w:r w:rsidRPr="006D4154">
        <w:rPr>
          <w:rFonts w:ascii="Times New Roman" w:hAnsi="Times New Roman" w:cs="Times New Roman"/>
          <w:sz w:val="24"/>
          <w:szCs w:val="24"/>
        </w:rPr>
        <w:t>3, n. 29992 del 24/06/2014, Lazzaro).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Pertanto, l'assoluta occasionalità non pu</w:t>
      </w:r>
      <w:r w:rsidR="00303788">
        <w:rPr>
          <w:rFonts w:ascii="Times New Roman" w:hAnsi="Times New Roman" w:cs="Times New Roman"/>
          <w:sz w:val="24"/>
          <w:szCs w:val="24"/>
        </w:rPr>
        <w:t xml:space="preserve">ò essere desunta esclusivamente </w:t>
      </w:r>
      <w:r w:rsidRPr="006D4154">
        <w:rPr>
          <w:rFonts w:ascii="Times New Roman" w:hAnsi="Times New Roman" w:cs="Times New Roman"/>
          <w:sz w:val="24"/>
          <w:szCs w:val="24"/>
        </w:rPr>
        <w:t>dalla natura giuridica del soggetto agente (privat</w:t>
      </w:r>
      <w:r w:rsidR="00303788">
        <w:rPr>
          <w:rFonts w:ascii="Times New Roman" w:hAnsi="Times New Roman" w:cs="Times New Roman"/>
          <w:sz w:val="24"/>
          <w:szCs w:val="24"/>
        </w:rPr>
        <w:t xml:space="preserve">o, imprenditore, ecc.), dovendo </w:t>
      </w:r>
      <w:r w:rsidRPr="006D4154">
        <w:rPr>
          <w:rFonts w:ascii="Times New Roman" w:hAnsi="Times New Roman" w:cs="Times New Roman"/>
          <w:sz w:val="24"/>
          <w:szCs w:val="24"/>
        </w:rPr>
        <w:t xml:space="preserve">invece ritenersi non integrata in presenza di una </w:t>
      </w:r>
      <w:r w:rsidR="00303788">
        <w:rPr>
          <w:rFonts w:ascii="Times New Roman" w:hAnsi="Times New Roman" w:cs="Times New Roman"/>
          <w:sz w:val="24"/>
          <w:szCs w:val="24"/>
        </w:rPr>
        <w:t xml:space="preserve">serie di indici dai quali poter </w:t>
      </w:r>
      <w:r w:rsidRPr="006D4154">
        <w:rPr>
          <w:rFonts w:ascii="Times New Roman" w:hAnsi="Times New Roman" w:cs="Times New Roman"/>
          <w:sz w:val="24"/>
          <w:szCs w:val="24"/>
        </w:rPr>
        <w:t xml:space="preserve">desumere un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minimum </w:t>
      </w:r>
      <w:r w:rsidRPr="006D4154">
        <w:rPr>
          <w:rFonts w:ascii="Times New Roman" w:hAnsi="Times New Roman" w:cs="Times New Roman"/>
          <w:sz w:val="24"/>
          <w:szCs w:val="24"/>
        </w:rPr>
        <w:t>di organizzazione che e</w:t>
      </w:r>
      <w:r w:rsidR="00303788">
        <w:rPr>
          <w:rFonts w:ascii="Times New Roman" w:hAnsi="Times New Roman" w:cs="Times New Roman"/>
          <w:sz w:val="24"/>
          <w:szCs w:val="24"/>
        </w:rPr>
        <w:t xml:space="preserve">scluda la natura esclusivamente </w:t>
      </w:r>
      <w:r w:rsidRPr="006D4154">
        <w:rPr>
          <w:rFonts w:ascii="Times New Roman" w:hAnsi="Times New Roman" w:cs="Times New Roman"/>
          <w:sz w:val="24"/>
          <w:szCs w:val="24"/>
        </w:rPr>
        <w:t>solipsistica della condotta (ad es., dato ponderale d</w:t>
      </w:r>
      <w:r w:rsidR="00303788">
        <w:rPr>
          <w:rFonts w:ascii="Times New Roman" w:hAnsi="Times New Roman" w:cs="Times New Roman"/>
          <w:sz w:val="24"/>
          <w:szCs w:val="24"/>
        </w:rPr>
        <w:t xml:space="preserve">ei rifiuti oggetto di gestione, </w:t>
      </w:r>
      <w:r w:rsidRPr="006D4154">
        <w:rPr>
          <w:rFonts w:ascii="Times New Roman" w:hAnsi="Times New Roman" w:cs="Times New Roman"/>
          <w:sz w:val="24"/>
          <w:szCs w:val="24"/>
        </w:rPr>
        <w:t>necessità di un veicolo adeguato e funzionale al traspor</w:t>
      </w:r>
      <w:r w:rsidR="00303788">
        <w:rPr>
          <w:rFonts w:ascii="Times New Roman" w:hAnsi="Times New Roman" w:cs="Times New Roman"/>
          <w:sz w:val="24"/>
          <w:szCs w:val="24"/>
        </w:rPr>
        <w:t xml:space="preserve">to di rifiuti, fine di profitto </w:t>
      </w:r>
      <w:r w:rsidRPr="006D4154">
        <w:rPr>
          <w:rFonts w:ascii="Times New Roman" w:hAnsi="Times New Roman" w:cs="Times New Roman"/>
          <w:sz w:val="24"/>
          <w:szCs w:val="24"/>
        </w:rPr>
        <w:t xml:space="preserve">perseguito). In altri termini, se un soggetto - </w:t>
      </w:r>
      <w:r w:rsidR="00303788">
        <w:rPr>
          <w:rFonts w:ascii="Times New Roman" w:hAnsi="Times New Roman" w:cs="Times New Roman"/>
          <w:sz w:val="24"/>
          <w:szCs w:val="24"/>
        </w:rPr>
        <w:t xml:space="preserve">anche, come nel caso di specie, </w:t>
      </w:r>
      <w:r w:rsidRPr="006D4154">
        <w:rPr>
          <w:rFonts w:ascii="Times New Roman" w:hAnsi="Times New Roman" w:cs="Times New Roman"/>
          <w:sz w:val="24"/>
          <w:szCs w:val="24"/>
        </w:rPr>
        <w:t>mero "detentore" di rifiuti - appresta una ser</w:t>
      </w:r>
      <w:r w:rsidR="00303788">
        <w:rPr>
          <w:rFonts w:ascii="Times New Roman" w:hAnsi="Times New Roman" w:cs="Times New Roman"/>
          <w:sz w:val="24"/>
          <w:szCs w:val="24"/>
        </w:rPr>
        <w:t xml:space="preserve">ie di condotte finalizzate alla </w:t>
      </w:r>
      <w:r w:rsidRPr="006D4154">
        <w:rPr>
          <w:rFonts w:ascii="Times New Roman" w:hAnsi="Times New Roman" w:cs="Times New Roman"/>
          <w:sz w:val="24"/>
          <w:szCs w:val="24"/>
        </w:rPr>
        <w:t>gestione di rifiuti, mediante preliminare raccol</w:t>
      </w:r>
      <w:r w:rsidR="00303788">
        <w:rPr>
          <w:rFonts w:ascii="Times New Roman" w:hAnsi="Times New Roman" w:cs="Times New Roman"/>
          <w:sz w:val="24"/>
          <w:szCs w:val="24"/>
        </w:rPr>
        <w:t xml:space="preserve">ta, raggruppamento, trasporto e </w:t>
      </w:r>
      <w:r w:rsidRPr="006D4154">
        <w:rPr>
          <w:rFonts w:ascii="Times New Roman" w:hAnsi="Times New Roman" w:cs="Times New Roman"/>
          <w:sz w:val="24"/>
          <w:szCs w:val="24"/>
        </w:rPr>
        <w:t xml:space="preserve">vendita di rifiuti, pur non esercitando in forma </w:t>
      </w:r>
      <w:r w:rsidR="00303788">
        <w:rPr>
          <w:rFonts w:ascii="Times New Roman" w:hAnsi="Times New Roman" w:cs="Times New Roman"/>
          <w:sz w:val="24"/>
          <w:szCs w:val="24"/>
        </w:rPr>
        <w:t xml:space="preserve">imprenditoriale, pone in </w:t>
      </w:r>
      <w:r w:rsidR="00303788">
        <w:rPr>
          <w:rFonts w:ascii="Times New Roman" w:hAnsi="Times New Roman" w:cs="Times New Roman"/>
          <w:sz w:val="24"/>
          <w:szCs w:val="24"/>
        </w:rPr>
        <w:lastRenderedPageBreak/>
        <w:t xml:space="preserve">essere </w:t>
      </w:r>
      <w:r w:rsidRPr="006D4154">
        <w:rPr>
          <w:rFonts w:ascii="Times New Roman" w:hAnsi="Times New Roman" w:cs="Times New Roman"/>
          <w:sz w:val="24"/>
          <w:szCs w:val="24"/>
        </w:rPr>
        <w:t>una "attività" di gestione di rifiuti per la quale occ</w:t>
      </w:r>
      <w:r w:rsidR="00303788">
        <w:rPr>
          <w:rFonts w:ascii="Times New Roman" w:hAnsi="Times New Roman" w:cs="Times New Roman"/>
          <w:sz w:val="24"/>
          <w:szCs w:val="24"/>
        </w:rPr>
        <w:t xml:space="preserve">orre preliminarmente ottenere i </w:t>
      </w:r>
      <w:r w:rsidRPr="006D4154">
        <w:rPr>
          <w:rFonts w:ascii="Times New Roman" w:hAnsi="Times New Roman" w:cs="Times New Roman"/>
          <w:sz w:val="24"/>
          <w:szCs w:val="24"/>
        </w:rPr>
        <w:t>necessari titoli abilitativi.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Evidentemente il profilo della assoluta occa</w:t>
      </w:r>
      <w:r w:rsidR="00303788">
        <w:rPr>
          <w:rFonts w:ascii="Times New Roman" w:hAnsi="Times New Roman" w:cs="Times New Roman"/>
          <w:sz w:val="24"/>
          <w:szCs w:val="24"/>
        </w:rPr>
        <w:t xml:space="preserve">sionalità sarà oggetto precipuo </w:t>
      </w:r>
      <w:r w:rsidRPr="006D4154">
        <w:rPr>
          <w:rFonts w:ascii="Times New Roman" w:hAnsi="Times New Roman" w:cs="Times New Roman"/>
          <w:sz w:val="24"/>
          <w:szCs w:val="24"/>
        </w:rPr>
        <w:t>della valutazione di fatto rimessa al giudice</w:t>
      </w:r>
      <w:r w:rsidR="00303788">
        <w:rPr>
          <w:rFonts w:ascii="Times New Roman" w:hAnsi="Times New Roman" w:cs="Times New Roman"/>
          <w:sz w:val="24"/>
          <w:szCs w:val="24"/>
        </w:rPr>
        <w:t xml:space="preserve"> del merito, e dunque questione </w:t>
      </w:r>
      <w:r w:rsidRPr="006D4154">
        <w:rPr>
          <w:rFonts w:ascii="Times New Roman" w:hAnsi="Times New Roman" w:cs="Times New Roman"/>
          <w:sz w:val="24"/>
          <w:szCs w:val="24"/>
        </w:rPr>
        <w:t>essenzialmente probatoria, e, ove congruamente motivata, non sarà suscettibile</w:t>
      </w:r>
      <w:r w:rsidR="00303788">
        <w:rPr>
          <w:rFonts w:ascii="Times New Roman" w:hAnsi="Times New Roman" w:cs="Times New Roman"/>
          <w:sz w:val="24"/>
          <w:szCs w:val="24"/>
        </w:rPr>
        <w:t xml:space="preserve"> </w:t>
      </w:r>
      <w:r w:rsidRPr="006D4154">
        <w:rPr>
          <w:rFonts w:ascii="Times New Roman" w:hAnsi="Times New Roman" w:cs="Times New Roman"/>
          <w:sz w:val="24"/>
          <w:szCs w:val="24"/>
        </w:rPr>
        <w:t>di censura in sede di legittimità.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3.2. Nel caso di specie, e limitandosi alle co</w:t>
      </w:r>
      <w:r w:rsidR="00303788">
        <w:rPr>
          <w:rFonts w:ascii="Times New Roman" w:hAnsi="Times New Roman" w:cs="Times New Roman"/>
          <w:sz w:val="24"/>
          <w:szCs w:val="24"/>
        </w:rPr>
        <w:t xml:space="preserve">ndotte che risultano contestate </w:t>
      </w:r>
      <w:r w:rsidRPr="006D4154">
        <w:rPr>
          <w:rFonts w:ascii="Times New Roman" w:hAnsi="Times New Roman" w:cs="Times New Roman"/>
          <w:sz w:val="24"/>
          <w:szCs w:val="24"/>
        </w:rPr>
        <w:t>nell'imputazione, risulta che il trasporto ed il c</w:t>
      </w:r>
      <w:r w:rsidR="00303788">
        <w:rPr>
          <w:rFonts w:ascii="Times New Roman" w:hAnsi="Times New Roman" w:cs="Times New Roman"/>
          <w:sz w:val="24"/>
          <w:szCs w:val="24"/>
        </w:rPr>
        <w:t xml:space="preserve">onseguente commercio di rifiuti </w:t>
      </w:r>
      <w:r w:rsidRPr="006D4154">
        <w:rPr>
          <w:rFonts w:ascii="Times New Roman" w:hAnsi="Times New Roman" w:cs="Times New Roman"/>
          <w:sz w:val="24"/>
          <w:szCs w:val="24"/>
        </w:rPr>
        <w:t xml:space="preserve">ferrosi siano stati effettuati in tre distinte </w:t>
      </w:r>
      <w:r w:rsidR="00303788">
        <w:rPr>
          <w:rFonts w:ascii="Times New Roman" w:hAnsi="Times New Roman" w:cs="Times New Roman"/>
          <w:sz w:val="24"/>
          <w:szCs w:val="24"/>
        </w:rPr>
        <w:t xml:space="preserve">occasioni; tali condotte, lungi </w:t>
      </w:r>
      <w:r w:rsidRPr="006D4154">
        <w:rPr>
          <w:rFonts w:ascii="Times New Roman" w:hAnsi="Times New Roman" w:cs="Times New Roman"/>
          <w:sz w:val="24"/>
          <w:szCs w:val="24"/>
        </w:rPr>
        <w:t xml:space="preserve">dall'essere connotate da assoluta occasionalità, denotano un </w:t>
      </w:r>
      <w:r w:rsidRPr="006D4154">
        <w:rPr>
          <w:rFonts w:ascii="Times New Roman" w:hAnsi="Times New Roman" w:cs="Times New Roman"/>
          <w:i/>
          <w:iCs/>
          <w:sz w:val="24"/>
          <w:szCs w:val="24"/>
        </w:rPr>
        <w:t xml:space="preserve">minimum </w:t>
      </w:r>
      <w:r w:rsidR="00303788">
        <w:rPr>
          <w:rFonts w:ascii="Times New Roman" w:hAnsi="Times New Roman" w:cs="Times New Roman"/>
          <w:sz w:val="24"/>
          <w:szCs w:val="24"/>
        </w:rPr>
        <w:t xml:space="preserve">di </w:t>
      </w:r>
      <w:r w:rsidRPr="006D4154">
        <w:rPr>
          <w:rFonts w:ascii="Times New Roman" w:hAnsi="Times New Roman" w:cs="Times New Roman"/>
          <w:sz w:val="24"/>
          <w:szCs w:val="24"/>
        </w:rPr>
        <w:t>organizzazione, atteso che la raccolta di ben 932 k</w:t>
      </w:r>
      <w:r w:rsidR="00303788">
        <w:rPr>
          <w:rFonts w:ascii="Times New Roman" w:hAnsi="Times New Roman" w:cs="Times New Roman"/>
          <w:sz w:val="24"/>
          <w:szCs w:val="24"/>
        </w:rPr>
        <w:t xml:space="preserve">g. di rifiuti metallici implica </w:t>
      </w:r>
      <w:r w:rsidRPr="006D4154">
        <w:rPr>
          <w:rFonts w:ascii="Times New Roman" w:hAnsi="Times New Roman" w:cs="Times New Roman"/>
          <w:sz w:val="24"/>
          <w:szCs w:val="24"/>
        </w:rPr>
        <w:t>una preliminare fase di raggruppamento e cernita de</w:t>
      </w:r>
      <w:r w:rsidR="00303788">
        <w:rPr>
          <w:rFonts w:ascii="Times New Roman" w:hAnsi="Times New Roman" w:cs="Times New Roman"/>
          <w:sz w:val="24"/>
          <w:szCs w:val="24"/>
        </w:rPr>
        <w:t xml:space="preserve">i soli metalli, il trasporto di </w:t>
      </w:r>
      <w:r w:rsidRPr="006D4154">
        <w:rPr>
          <w:rFonts w:ascii="Times New Roman" w:hAnsi="Times New Roman" w:cs="Times New Roman"/>
          <w:sz w:val="24"/>
          <w:szCs w:val="24"/>
        </w:rPr>
        <w:t>un tale consistente quantitativo di rifiuti ne</w:t>
      </w:r>
      <w:r w:rsidR="00303788">
        <w:rPr>
          <w:rFonts w:ascii="Times New Roman" w:hAnsi="Times New Roman" w:cs="Times New Roman"/>
          <w:sz w:val="24"/>
          <w:szCs w:val="24"/>
        </w:rPr>
        <w:t xml:space="preserve">cessita di un apposito veicolo, </w:t>
      </w:r>
      <w:r w:rsidRPr="006D4154">
        <w:rPr>
          <w:rFonts w:ascii="Times New Roman" w:hAnsi="Times New Roman" w:cs="Times New Roman"/>
          <w:sz w:val="24"/>
          <w:szCs w:val="24"/>
        </w:rPr>
        <w:t>adeguato e funzionale al contenimento deg</w:t>
      </w:r>
      <w:r w:rsidR="00303788">
        <w:rPr>
          <w:rFonts w:ascii="Times New Roman" w:hAnsi="Times New Roman" w:cs="Times New Roman"/>
          <w:sz w:val="24"/>
          <w:szCs w:val="24"/>
        </w:rPr>
        <w:t xml:space="preserve">li stessi, ed il commercio è </w:t>
      </w:r>
      <w:r w:rsidRPr="006D4154">
        <w:rPr>
          <w:rFonts w:ascii="Times New Roman" w:hAnsi="Times New Roman" w:cs="Times New Roman"/>
          <w:sz w:val="24"/>
          <w:szCs w:val="24"/>
        </w:rPr>
        <w:t>evidentemente finalizzato all'ottenimento di un profitto.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Peraltro, anche il richiamo, contenuto nella</w:t>
      </w:r>
      <w:r w:rsidR="00303788">
        <w:rPr>
          <w:rFonts w:ascii="Times New Roman" w:hAnsi="Times New Roman" w:cs="Times New Roman"/>
          <w:sz w:val="24"/>
          <w:szCs w:val="24"/>
        </w:rPr>
        <w:t xml:space="preserve"> sentenza impugnata, alla norma </w:t>
      </w:r>
      <w:r w:rsidRPr="006D4154">
        <w:rPr>
          <w:rFonts w:ascii="Times New Roman" w:hAnsi="Times New Roman" w:cs="Times New Roman"/>
          <w:sz w:val="24"/>
          <w:szCs w:val="24"/>
        </w:rPr>
        <w:t>derogatoria di cui all'art. 193, comma 5, d.lgs.</w:t>
      </w:r>
      <w:r w:rsidR="00303788">
        <w:rPr>
          <w:rFonts w:ascii="Times New Roman" w:hAnsi="Times New Roman" w:cs="Times New Roman"/>
          <w:sz w:val="24"/>
          <w:szCs w:val="24"/>
        </w:rPr>
        <w:t xml:space="preserve"> 152 del 2006 (come riformulato </w:t>
      </w:r>
      <w:r w:rsidRPr="006D4154">
        <w:rPr>
          <w:rFonts w:ascii="Times New Roman" w:hAnsi="Times New Roman" w:cs="Times New Roman"/>
          <w:sz w:val="24"/>
          <w:szCs w:val="24"/>
        </w:rPr>
        <w:t>dall'art. 16, commi 1 e 2, d.lgs. 3 di</w:t>
      </w:r>
      <w:r w:rsidR="00303788">
        <w:rPr>
          <w:rFonts w:ascii="Times New Roman" w:hAnsi="Times New Roman" w:cs="Times New Roman"/>
          <w:sz w:val="24"/>
          <w:szCs w:val="24"/>
        </w:rPr>
        <w:t xml:space="preserve">cembre 2010, n. 205) appare non </w:t>
      </w:r>
      <w:r w:rsidRPr="006D4154">
        <w:rPr>
          <w:rFonts w:ascii="Times New Roman" w:hAnsi="Times New Roman" w:cs="Times New Roman"/>
          <w:sz w:val="24"/>
          <w:szCs w:val="24"/>
        </w:rPr>
        <w:t>conferente, in quanto, oltre a superare di oltre n</w:t>
      </w:r>
      <w:r w:rsidR="00303788">
        <w:rPr>
          <w:rFonts w:ascii="Times New Roman" w:hAnsi="Times New Roman" w:cs="Times New Roman"/>
          <w:sz w:val="24"/>
          <w:szCs w:val="24"/>
        </w:rPr>
        <w:t xml:space="preserve">ove volte il limite massimo dei </w:t>
      </w:r>
      <w:r w:rsidRPr="006D4154">
        <w:rPr>
          <w:rFonts w:ascii="Times New Roman" w:hAnsi="Times New Roman" w:cs="Times New Roman"/>
          <w:sz w:val="24"/>
          <w:szCs w:val="24"/>
        </w:rPr>
        <w:t>trasporti 'in deroga' (100 kg. all'anno), essa</w:t>
      </w:r>
      <w:r w:rsidR="00303788">
        <w:rPr>
          <w:rFonts w:ascii="Times New Roman" w:hAnsi="Times New Roman" w:cs="Times New Roman"/>
          <w:sz w:val="24"/>
          <w:szCs w:val="24"/>
        </w:rPr>
        <w:t xml:space="preserve"> riguarda l'applicabilità della </w:t>
      </w:r>
      <w:r w:rsidRPr="006D4154">
        <w:rPr>
          <w:rFonts w:ascii="Times New Roman" w:hAnsi="Times New Roman" w:cs="Times New Roman"/>
          <w:sz w:val="24"/>
          <w:szCs w:val="24"/>
        </w:rPr>
        <w:t>disciplina sulla tracciabilità dei rifiuti al gestore de</w:t>
      </w:r>
      <w:r w:rsidR="00303788">
        <w:rPr>
          <w:rFonts w:ascii="Times New Roman" w:hAnsi="Times New Roman" w:cs="Times New Roman"/>
          <w:sz w:val="24"/>
          <w:szCs w:val="24"/>
        </w:rPr>
        <w:t xml:space="preserve">l servizio pubblico di raccolta </w:t>
      </w:r>
      <w:r w:rsidRPr="006D4154">
        <w:rPr>
          <w:rFonts w:ascii="Times New Roman" w:hAnsi="Times New Roman" w:cs="Times New Roman"/>
          <w:sz w:val="24"/>
          <w:szCs w:val="24"/>
        </w:rPr>
        <w:t>ed al produttore di rifiuti, ferma restando l'illiceit</w:t>
      </w:r>
      <w:r w:rsidR="00303788">
        <w:rPr>
          <w:rFonts w:ascii="Times New Roman" w:hAnsi="Times New Roman" w:cs="Times New Roman"/>
          <w:sz w:val="24"/>
          <w:szCs w:val="24"/>
        </w:rPr>
        <w:t xml:space="preserve">à del trasporto e del commercio </w:t>
      </w:r>
      <w:r w:rsidRPr="006D4154">
        <w:rPr>
          <w:rFonts w:ascii="Times New Roman" w:hAnsi="Times New Roman" w:cs="Times New Roman"/>
          <w:sz w:val="24"/>
          <w:szCs w:val="24"/>
        </w:rPr>
        <w:t>dei rifiuti in assenza delle prescritte autorizzazioni, iscrizioni o comunicazioni</w:t>
      </w:r>
      <w:r w:rsidR="00303788">
        <w:rPr>
          <w:rFonts w:ascii="Times New Roman" w:hAnsi="Times New Roman" w:cs="Times New Roman"/>
          <w:sz w:val="24"/>
          <w:szCs w:val="24"/>
        </w:rPr>
        <w:t xml:space="preserve"> di </w:t>
      </w:r>
      <w:r w:rsidRPr="006D4154">
        <w:rPr>
          <w:rFonts w:ascii="Times New Roman" w:hAnsi="Times New Roman" w:cs="Times New Roman"/>
          <w:sz w:val="24"/>
          <w:szCs w:val="24"/>
        </w:rPr>
        <w:t xml:space="preserve">cui agli artt. 208-216 T.U. </w:t>
      </w:r>
      <w:proofErr w:type="spellStart"/>
      <w:r w:rsidRPr="006D4154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6D4154">
        <w:rPr>
          <w:rFonts w:ascii="Times New Roman" w:hAnsi="Times New Roman" w:cs="Times New Roman"/>
          <w:sz w:val="24"/>
          <w:szCs w:val="24"/>
        </w:rPr>
        <w:t>. .</w:t>
      </w:r>
    </w:p>
    <w:p w:rsidR="006D4154" w:rsidRPr="006D4154" w:rsidRDefault="006D4154" w:rsidP="006D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54">
        <w:rPr>
          <w:rFonts w:ascii="Times New Roman" w:hAnsi="Times New Roman" w:cs="Times New Roman"/>
          <w:sz w:val="24"/>
          <w:szCs w:val="24"/>
        </w:rPr>
        <w:t>4. La sentenza impugnata va dunque annullat</w:t>
      </w:r>
      <w:r w:rsidR="00303788">
        <w:rPr>
          <w:rFonts w:ascii="Times New Roman" w:hAnsi="Times New Roman" w:cs="Times New Roman"/>
          <w:sz w:val="24"/>
          <w:szCs w:val="24"/>
        </w:rPr>
        <w:t xml:space="preserve">a con trasmissione al Tribunale </w:t>
      </w:r>
      <w:r w:rsidRPr="006D4154">
        <w:rPr>
          <w:rFonts w:ascii="Times New Roman" w:hAnsi="Times New Roman" w:cs="Times New Roman"/>
          <w:sz w:val="24"/>
          <w:szCs w:val="24"/>
        </w:rPr>
        <w:t>di Cuneo, in diversa composizione personale, per l'ulteriore corso.</w:t>
      </w:r>
    </w:p>
    <w:p w:rsidR="00536432" w:rsidRPr="00303788" w:rsidRDefault="00303788" w:rsidP="006D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88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536432" w:rsidRPr="00303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54"/>
    <w:rsid w:val="00303788"/>
    <w:rsid w:val="00536432"/>
    <w:rsid w:val="006D4154"/>
    <w:rsid w:val="00C86DE9"/>
    <w:rsid w:val="00DD16CC"/>
    <w:rsid w:val="00D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5218</Words>
  <Characters>29745</Characters>
  <Application>Microsoft Office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3</cp:revision>
  <cp:lastPrinted>2016-03-02T15:57:00Z</cp:lastPrinted>
  <dcterms:created xsi:type="dcterms:W3CDTF">2016-03-02T14:52:00Z</dcterms:created>
  <dcterms:modified xsi:type="dcterms:W3CDTF">2016-03-02T15:58:00Z</dcterms:modified>
</cp:coreProperties>
</file>