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15" w:rsidRPr="00393A15" w:rsidRDefault="00393A15" w:rsidP="00393A15">
      <w:pPr>
        <w:spacing w:after="0" w:line="240" w:lineRule="auto"/>
        <w:jc w:val="both"/>
        <w:rPr>
          <w:rFonts w:ascii="Times New Roman" w:hAnsi="Times New Roman" w:cs="Times New Roman"/>
          <w:b/>
          <w:sz w:val="24"/>
          <w:szCs w:val="24"/>
        </w:rPr>
      </w:pPr>
      <w:proofErr w:type="spellStart"/>
      <w:r w:rsidRPr="00393A15">
        <w:rPr>
          <w:rFonts w:ascii="Times New Roman" w:hAnsi="Times New Roman" w:cs="Times New Roman"/>
          <w:b/>
          <w:sz w:val="24"/>
          <w:szCs w:val="24"/>
        </w:rPr>
        <w:t>Cass</w:t>
      </w:r>
      <w:proofErr w:type="spellEnd"/>
      <w:r w:rsidRPr="00393A15">
        <w:rPr>
          <w:rFonts w:ascii="Times New Roman" w:hAnsi="Times New Roman" w:cs="Times New Roman"/>
          <w:b/>
          <w:sz w:val="24"/>
          <w:szCs w:val="24"/>
        </w:rPr>
        <w:t>.</w:t>
      </w:r>
      <w:r w:rsidR="00B65253">
        <w:rPr>
          <w:rFonts w:ascii="Times New Roman" w:hAnsi="Times New Roman" w:cs="Times New Roman"/>
          <w:b/>
          <w:sz w:val="24"/>
          <w:szCs w:val="24"/>
        </w:rPr>
        <w:t xml:space="preserve"> Pen., Sez. III, n. 79 del 07/01</w:t>
      </w:r>
      <w:r w:rsidRPr="00393A15">
        <w:rPr>
          <w:rFonts w:ascii="Times New Roman" w:hAnsi="Times New Roman" w:cs="Times New Roman"/>
          <w:b/>
          <w:sz w:val="24"/>
          <w:szCs w:val="24"/>
        </w:rPr>
        <w:t xml:space="preserve">/2015 – </w:t>
      </w:r>
      <w:proofErr w:type="spellStart"/>
      <w:r w:rsidRPr="00393A15">
        <w:rPr>
          <w:rFonts w:ascii="Times New Roman" w:hAnsi="Times New Roman" w:cs="Times New Roman"/>
          <w:b/>
          <w:sz w:val="24"/>
          <w:szCs w:val="24"/>
        </w:rPr>
        <w:t>Pres</w:t>
      </w:r>
      <w:proofErr w:type="spellEnd"/>
      <w:r w:rsidRPr="00393A15">
        <w:rPr>
          <w:rFonts w:ascii="Times New Roman" w:hAnsi="Times New Roman" w:cs="Times New Roman"/>
          <w:b/>
          <w:sz w:val="24"/>
          <w:szCs w:val="24"/>
        </w:rPr>
        <w:t xml:space="preserve">. </w:t>
      </w:r>
      <w:proofErr w:type="spellStart"/>
      <w:r w:rsidRPr="00393A15">
        <w:rPr>
          <w:rFonts w:ascii="Times New Roman" w:hAnsi="Times New Roman" w:cs="Times New Roman"/>
          <w:b/>
          <w:sz w:val="24"/>
          <w:szCs w:val="24"/>
        </w:rPr>
        <w:t>Teresi</w:t>
      </w:r>
      <w:proofErr w:type="spellEnd"/>
      <w:r w:rsidRPr="00393A15">
        <w:rPr>
          <w:rFonts w:ascii="Times New Roman" w:hAnsi="Times New Roman" w:cs="Times New Roman"/>
          <w:b/>
          <w:sz w:val="24"/>
          <w:szCs w:val="24"/>
        </w:rPr>
        <w:t xml:space="preserve"> – Est. </w:t>
      </w:r>
      <w:proofErr w:type="spellStart"/>
      <w:r w:rsidRPr="00393A15">
        <w:rPr>
          <w:rFonts w:ascii="Times New Roman" w:hAnsi="Times New Roman" w:cs="Times New Roman"/>
          <w:b/>
          <w:sz w:val="24"/>
          <w:szCs w:val="24"/>
        </w:rPr>
        <w:t>Amoresano</w:t>
      </w:r>
      <w:proofErr w:type="spellEnd"/>
      <w:r w:rsidRPr="00393A15">
        <w:rPr>
          <w:rFonts w:ascii="Times New Roman" w:hAnsi="Times New Roman" w:cs="Times New Roman"/>
          <w:b/>
          <w:sz w:val="24"/>
          <w:szCs w:val="24"/>
        </w:rPr>
        <w:t xml:space="preserve"> – Ric. A.P.</w:t>
      </w:r>
    </w:p>
    <w:p w:rsidR="00393A15" w:rsidRDefault="00393A15" w:rsidP="00393A15">
      <w:pPr>
        <w:spacing w:after="0" w:line="240" w:lineRule="auto"/>
        <w:jc w:val="both"/>
        <w:rPr>
          <w:rFonts w:ascii="Times New Roman" w:hAnsi="Times New Roman" w:cs="Times New Roman"/>
          <w:sz w:val="24"/>
          <w:szCs w:val="24"/>
        </w:rPr>
      </w:pPr>
    </w:p>
    <w:p w:rsidR="00393A15" w:rsidRPr="00393A15" w:rsidRDefault="00393A15" w:rsidP="00393A15">
      <w:pPr>
        <w:spacing w:after="0" w:line="240" w:lineRule="auto"/>
        <w:jc w:val="both"/>
        <w:rPr>
          <w:rFonts w:ascii="Times New Roman" w:hAnsi="Times New Roman" w:cs="Times New Roman"/>
          <w:b/>
          <w:sz w:val="24"/>
          <w:szCs w:val="24"/>
        </w:rPr>
      </w:pPr>
      <w:r w:rsidRPr="00393A15">
        <w:rPr>
          <w:rFonts w:ascii="Times New Roman" w:hAnsi="Times New Roman" w:cs="Times New Roman"/>
          <w:b/>
          <w:sz w:val="24"/>
          <w:szCs w:val="24"/>
        </w:rPr>
        <w:t>RIFIUTI</w:t>
      </w:r>
      <w:r>
        <w:rPr>
          <w:rFonts w:ascii="Times New Roman" w:hAnsi="Times New Roman" w:cs="Times New Roman"/>
          <w:b/>
          <w:sz w:val="24"/>
          <w:szCs w:val="24"/>
        </w:rPr>
        <w:t xml:space="preserve"> </w:t>
      </w:r>
      <w:r w:rsidR="00E2373C">
        <w:rPr>
          <w:rFonts w:ascii="Times New Roman" w:hAnsi="Times New Roman" w:cs="Times New Roman"/>
          <w:b/>
          <w:sz w:val="24"/>
          <w:szCs w:val="24"/>
        </w:rPr>
        <w:t>–</w:t>
      </w:r>
      <w:r>
        <w:rPr>
          <w:rFonts w:ascii="Times New Roman" w:hAnsi="Times New Roman" w:cs="Times New Roman"/>
          <w:b/>
          <w:sz w:val="24"/>
          <w:szCs w:val="24"/>
        </w:rPr>
        <w:t xml:space="preserve"> </w:t>
      </w:r>
      <w:r w:rsidR="00E2373C" w:rsidRPr="00C15415">
        <w:rPr>
          <w:rFonts w:ascii="Times New Roman" w:hAnsi="Times New Roman" w:cs="Times New Roman"/>
          <w:sz w:val="24"/>
          <w:szCs w:val="24"/>
        </w:rPr>
        <w:t xml:space="preserve">Raccolta e trasporto </w:t>
      </w:r>
      <w:r w:rsidR="00C15415">
        <w:rPr>
          <w:rFonts w:ascii="Times New Roman" w:hAnsi="Times New Roman" w:cs="Times New Roman"/>
          <w:sz w:val="24"/>
          <w:szCs w:val="24"/>
        </w:rPr>
        <w:t xml:space="preserve">ambulante </w:t>
      </w:r>
      <w:r w:rsidR="00E2373C" w:rsidRPr="00C15415">
        <w:rPr>
          <w:rFonts w:ascii="Times New Roman" w:hAnsi="Times New Roman" w:cs="Times New Roman"/>
          <w:sz w:val="24"/>
          <w:szCs w:val="24"/>
        </w:rPr>
        <w:t>di rifiuti: quando opera la deroga dell’art. 266, c. 5 del TUA?</w:t>
      </w:r>
    </w:p>
    <w:p w:rsidR="00393A15" w:rsidRDefault="00393A15" w:rsidP="00393A15">
      <w:pPr>
        <w:spacing w:after="0" w:line="240" w:lineRule="auto"/>
        <w:jc w:val="both"/>
        <w:rPr>
          <w:rFonts w:ascii="Times New Roman" w:hAnsi="Times New Roman" w:cs="Times New Roman"/>
          <w:sz w:val="24"/>
          <w:szCs w:val="24"/>
        </w:rPr>
      </w:pPr>
    </w:p>
    <w:p w:rsidR="009C32A1" w:rsidRPr="009C32A1" w:rsidRDefault="009C32A1" w:rsidP="00393A15">
      <w:pPr>
        <w:spacing w:after="0" w:line="240" w:lineRule="auto"/>
        <w:jc w:val="both"/>
        <w:rPr>
          <w:rFonts w:ascii="Times New Roman" w:hAnsi="Times New Roman" w:cs="Times New Roman"/>
          <w:i/>
          <w:sz w:val="24"/>
          <w:szCs w:val="24"/>
        </w:rPr>
      </w:pPr>
      <w:r w:rsidRPr="009C32A1">
        <w:rPr>
          <w:rFonts w:ascii="Times New Roman" w:hAnsi="Times New Roman" w:cs="Times New Roman"/>
          <w:i/>
          <w:sz w:val="24"/>
          <w:szCs w:val="24"/>
        </w:rPr>
        <w:t xml:space="preserve">La deroga prevista </w:t>
      </w:r>
      <w:r>
        <w:rPr>
          <w:rFonts w:ascii="Times New Roman" w:hAnsi="Times New Roman" w:cs="Times New Roman"/>
          <w:i/>
          <w:sz w:val="24"/>
          <w:szCs w:val="24"/>
        </w:rPr>
        <w:t>dall'art. 266, comma 5 del D.lgs. n. 152 del 20</w:t>
      </w:r>
      <w:r w:rsidRPr="009C32A1">
        <w:rPr>
          <w:rFonts w:ascii="Times New Roman" w:hAnsi="Times New Roman" w:cs="Times New Roman"/>
          <w:i/>
          <w:sz w:val="24"/>
          <w:szCs w:val="24"/>
        </w:rPr>
        <w:t>06 per l'attività di raccolta e trasporto del rifiuti prodotti da terzi, effettuata in forma ambulante opera qualora ric</w:t>
      </w:r>
      <w:r>
        <w:rPr>
          <w:rFonts w:ascii="Times New Roman" w:hAnsi="Times New Roman" w:cs="Times New Roman"/>
          <w:i/>
          <w:sz w:val="24"/>
          <w:szCs w:val="24"/>
        </w:rPr>
        <w:t>orra la duplice condizione che i</w:t>
      </w:r>
      <w:r w:rsidRPr="009C32A1">
        <w:rPr>
          <w:rFonts w:ascii="Times New Roman" w:hAnsi="Times New Roman" w:cs="Times New Roman"/>
          <w:i/>
          <w:sz w:val="24"/>
          <w:szCs w:val="24"/>
        </w:rPr>
        <w:t xml:space="preserve">l soggetto sia in possesso del titolo abilitativo per l'esercizio di attività commerciale in forma ambulante ai sensi </w:t>
      </w:r>
      <w:r w:rsidR="00B65253">
        <w:rPr>
          <w:rFonts w:ascii="Times New Roman" w:hAnsi="Times New Roman" w:cs="Times New Roman"/>
          <w:i/>
          <w:sz w:val="24"/>
          <w:szCs w:val="24"/>
        </w:rPr>
        <w:t>del d.lgs. 31 marzo 1998, n. 11</w:t>
      </w:r>
      <w:bookmarkStart w:id="0" w:name="_GoBack"/>
      <w:bookmarkEnd w:id="0"/>
      <w:r w:rsidRPr="009C32A1">
        <w:rPr>
          <w:rFonts w:ascii="Times New Roman" w:hAnsi="Times New Roman" w:cs="Times New Roman"/>
          <w:i/>
          <w:sz w:val="24"/>
          <w:szCs w:val="24"/>
        </w:rPr>
        <w:t>4 e, dall'altro, che si tratti di rifiuti che formano oggetto del suo commercio</w:t>
      </w:r>
      <w:r>
        <w:rPr>
          <w:rFonts w:ascii="Times New Roman" w:hAnsi="Times New Roman" w:cs="Times New Roman"/>
          <w:i/>
          <w:sz w:val="24"/>
          <w:szCs w:val="24"/>
        </w:rPr>
        <w:t>.</w:t>
      </w:r>
    </w:p>
    <w:p w:rsidR="00393A15" w:rsidRPr="00393A15" w:rsidRDefault="00393A15" w:rsidP="00393A15">
      <w:pPr>
        <w:spacing w:after="0" w:line="240" w:lineRule="auto"/>
        <w:jc w:val="both"/>
        <w:rPr>
          <w:rFonts w:ascii="Times New Roman" w:hAnsi="Times New Roman" w:cs="Times New Roman"/>
          <w:sz w:val="24"/>
          <w:szCs w:val="24"/>
        </w:rPr>
      </w:pPr>
    </w:p>
    <w:p w:rsidR="00393A15" w:rsidRPr="00393A15" w:rsidRDefault="00393A15" w:rsidP="00393A15">
      <w:pPr>
        <w:spacing w:after="0" w:line="240" w:lineRule="auto"/>
        <w:jc w:val="both"/>
        <w:rPr>
          <w:rFonts w:ascii="Times New Roman" w:hAnsi="Times New Roman" w:cs="Times New Roman"/>
          <w:b/>
          <w:sz w:val="24"/>
          <w:szCs w:val="24"/>
        </w:rPr>
      </w:pPr>
      <w:r w:rsidRPr="00393A15">
        <w:rPr>
          <w:rFonts w:ascii="Times New Roman" w:hAnsi="Times New Roman" w:cs="Times New Roman"/>
          <w:b/>
          <w:sz w:val="24"/>
          <w:szCs w:val="24"/>
        </w:rPr>
        <w:t xml:space="preserve">Ritenuto in fatto </w:t>
      </w:r>
    </w:p>
    <w:p w:rsidR="00393A15" w:rsidRPr="00393A15" w:rsidRDefault="00393A15" w:rsidP="00393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393A15">
        <w:rPr>
          <w:rFonts w:ascii="Times New Roman" w:hAnsi="Times New Roman" w:cs="Times New Roman"/>
          <w:sz w:val="24"/>
          <w:szCs w:val="24"/>
        </w:rPr>
        <w:t>Il Giudice per le indagini preliminari del Tribunale di Asti, con sentenza del 6.12.2013, ha assolto (con la formula "perché il fatto non sussiste") AP. , nei confronti del quale il Pubblico Ministero aveva</w:t>
      </w:r>
      <w:r>
        <w:rPr>
          <w:rFonts w:ascii="Times New Roman" w:hAnsi="Times New Roman" w:cs="Times New Roman"/>
          <w:sz w:val="24"/>
          <w:szCs w:val="24"/>
        </w:rPr>
        <w:t xml:space="preserve"> richiesto l'emissione del decreto</w:t>
      </w:r>
      <w:r w:rsidRPr="00393A15">
        <w:rPr>
          <w:rFonts w:ascii="Times New Roman" w:hAnsi="Times New Roman" w:cs="Times New Roman"/>
          <w:sz w:val="24"/>
          <w:szCs w:val="24"/>
        </w:rPr>
        <w:t xml:space="preserve"> penale di condanna per il reato di cui all'art. 256, comma 1, d.lgs. 152/06 perché effettuava attività di raccolta e trasporto di rifiuti urbani e speciali prodotti da terzi (per lo più rottami ferrosi) in assenza della prescritta iscrizione all'Albo dei gestori ambientali di cui all'art. 212 d.lgs. 152/06.. </w:t>
      </w:r>
    </w:p>
    <w:p w:rsidR="00393A15" w:rsidRPr="00393A15" w:rsidRDefault="00393A15" w:rsidP="00393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93A15">
        <w:rPr>
          <w:rFonts w:ascii="Times New Roman" w:hAnsi="Times New Roman" w:cs="Times New Roman"/>
          <w:sz w:val="24"/>
          <w:szCs w:val="24"/>
        </w:rPr>
        <w:t xml:space="preserve">Avverso la predetta sentenza propone ricorso per cassazione il Procuratore della Repubblica presso il Tribunale di Asti.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Con un unico motivo di ricorso deduce la inosservanza o erronea applicazione della legge penale, assumendo che il G.I.P. ha fondato la propria decisione sull'assenza di «professionalità» rilevante ai sensi del d.lgs. 152/06 nella condotta oggetto di contestazione e sulla circostanza che, a seguito dell'</w:t>
      </w:r>
      <w:r>
        <w:rPr>
          <w:rFonts w:ascii="Times New Roman" w:hAnsi="Times New Roman" w:cs="Times New Roman"/>
          <w:sz w:val="24"/>
          <w:szCs w:val="24"/>
        </w:rPr>
        <w:t>abrogazione della norma istituti</w:t>
      </w:r>
      <w:r w:rsidRPr="00393A15">
        <w:rPr>
          <w:rFonts w:ascii="Times New Roman" w:hAnsi="Times New Roman" w:cs="Times New Roman"/>
          <w:sz w:val="24"/>
          <w:szCs w:val="24"/>
        </w:rPr>
        <w:t xml:space="preserve">va del registro degli esercenti dei mestieri girovaghi ai sensi dell'art. 121 TULPS, l'attività di raccolta e trasporto di rifiuti in forma ambulante deve ritenersi liberalizzata in quanto non soggetta a specifici provvedimenti autorizzativi.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Secondo il ricorrente la decisione impugnata si pone in contrasto con il co</w:t>
      </w:r>
      <w:r>
        <w:rPr>
          <w:rFonts w:ascii="Times New Roman" w:hAnsi="Times New Roman" w:cs="Times New Roman"/>
          <w:sz w:val="24"/>
          <w:szCs w:val="24"/>
        </w:rPr>
        <w:t>nsolidato indirizzo interpretati</w:t>
      </w:r>
      <w:r w:rsidRPr="00393A15">
        <w:rPr>
          <w:rFonts w:ascii="Times New Roman" w:hAnsi="Times New Roman" w:cs="Times New Roman"/>
          <w:sz w:val="24"/>
          <w:szCs w:val="24"/>
        </w:rPr>
        <w:t xml:space="preserve">vo della Corte di Cassazione, secondo cui il reato contemplato dall'art. 256, comma primo, d.lgs. 152/06 ha natura di reato comune ed istantaneo.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 xml:space="preserve">Per ciò che concerne, inoltre, la lettura dell'art. 266, comma 5, d.lgs. 152/06 offerta dall'impugnata sentenza, premessa l'analisi della normativa di settore e richiamate le precedenti pronunce di questa Corte in materia, il P.M. ricorrente rileva che la parziale abrogazione dell'art. 121 TULPS non avrebbe di fatto liberalizzato, come ritenuto dal giudice, l'esercizio dell'attività di raccolta e trasporto di rifiuti in forma ambulante, essendo stata, al contrario, ripristinata la norma generale che impone l'obbligo di iscrizione all'Albo dei gestori ambientali ai sensi dell'art. 212 d.lgs. 152/06.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3. Il Pro</w:t>
      </w:r>
      <w:r>
        <w:rPr>
          <w:rFonts w:ascii="Times New Roman" w:hAnsi="Times New Roman" w:cs="Times New Roman"/>
          <w:sz w:val="24"/>
          <w:szCs w:val="24"/>
        </w:rPr>
        <w:t>curatore Generale, nella requisitori</w:t>
      </w:r>
      <w:r w:rsidRPr="00393A15">
        <w:rPr>
          <w:rFonts w:ascii="Times New Roman" w:hAnsi="Times New Roman" w:cs="Times New Roman"/>
          <w:sz w:val="24"/>
          <w:szCs w:val="24"/>
        </w:rPr>
        <w:t xml:space="preserve">a depositata, ha concluso per l'annullamento dell'impugnata sentenza con rinvio al Giudice per le indagini preliminari. </w:t>
      </w:r>
    </w:p>
    <w:p w:rsidR="00393A15" w:rsidRDefault="00393A15" w:rsidP="00393A15">
      <w:pPr>
        <w:spacing w:after="0" w:line="240" w:lineRule="auto"/>
        <w:jc w:val="both"/>
        <w:rPr>
          <w:rFonts w:ascii="Times New Roman" w:hAnsi="Times New Roman" w:cs="Times New Roman"/>
          <w:sz w:val="24"/>
          <w:szCs w:val="24"/>
        </w:rPr>
      </w:pPr>
    </w:p>
    <w:p w:rsidR="00393A15" w:rsidRPr="00393A15" w:rsidRDefault="00393A15" w:rsidP="00393A15">
      <w:pPr>
        <w:spacing w:after="0" w:line="240" w:lineRule="auto"/>
        <w:jc w:val="both"/>
        <w:rPr>
          <w:rFonts w:ascii="Times New Roman" w:hAnsi="Times New Roman" w:cs="Times New Roman"/>
          <w:b/>
          <w:sz w:val="24"/>
          <w:szCs w:val="24"/>
        </w:rPr>
      </w:pPr>
      <w:r w:rsidRPr="00393A15">
        <w:rPr>
          <w:rFonts w:ascii="Times New Roman" w:hAnsi="Times New Roman" w:cs="Times New Roman"/>
          <w:b/>
          <w:sz w:val="24"/>
          <w:szCs w:val="24"/>
        </w:rPr>
        <w:t xml:space="preserve">Considerato in diritto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1. Il ricorso è fondato ne</w:t>
      </w:r>
      <w:r>
        <w:rPr>
          <w:rFonts w:ascii="Times New Roman" w:hAnsi="Times New Roman" w:cs="Times New Roman"/>
          <w:sz w:val="24"/>
          <w:szCs w:val="24"/>
        </w:rPr>
        <w:t>l termini di seguito specificati</w:t>
      </w:r>
      <w:r w:rsidRPr="00393A15">
        <w:rPr>
          <w:rFonts w:ascii="Times New Roman" w:hAnsi="Times New Roman" w:cs="Times New Roman"/>
          <w:sz w:val="24"/>
          <w:szCs w:val="24"/>
        </w:rPr>
        <w:t xml:space="preserve">. </w:t>
      </w:r>
    </w:p>
    <w:p w:rsidR="00393A15" w:rsidRPr="00393A15" w:rsidRDefault="00393A15" w:rsidP="00393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93A15">
        <w:rPr>
          <w:rFonts w:ascii="Times New Roman" w:hAnsi="Times New Roman" w:cs="Times New Roman"/>
          <w:sz w:val="24"/>
          <w:szCs w:val="24"/>
        </w:rPr>
        <w:t>Va premesso che, ai fini della decisione, questa Corte non può tener conto delle argomentazioni di cui alla memoria del P.M. ricorrente, pervenuta in data 13.11.2014, essendo la stessa I</w:t>
      </w:r>
      <w:r>
        <w:rPr>
          <w:rFonts w:ascii="Times New Roman" w:hAnsi="Times New Roman" w:cs="Times New Roman"/>
          <w:sz w:val="24"/>
          <w:szCs w:val="24"/>
        </w:rPr>
        <w:t>nammissibile per tardivi</w:t>
      </w:r>
      <w:r w:rsidRPr="00393A15">
        <w:rPr>
          <w:rFonts w:ascii="Times New Roman" w:hAnsi="Times New Roman" w:cs="Times New Roman"/>
          <w:sz w:val="24"/>
          <w:szCs w:val="24"/>
        </w:rPr>
        <w:t>tà. Trova, infatti applicazione Il disposto degli artt.585, comma quarto, e 611, c</w:t>
      </w:r>
      <w:r>
        <w:rPr>
          <w:rFonts w:ascii="Times New Roman" w:hAnsi="Times New Roman" w:cs="Times New Roman"/>
          <w:sz w:val="24"/>
          <w:szCs w:val="24"/>
        </w:rPr>
        <w:t>omma primo, ultimo periodo, cod</w:t>
      </w:r>
      <w:r w:rsidRPr="00393A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93A15">
        <w:rPr>
          <w:rFonts w:ascii="Times New Roman" w:hAnsi="Times New Roman" w:cs="Times New Roman"/>
          <w:sz w:val="24"/>
          <w:szCs w:val="24"/>
        </w:rPr>
        <w:t>proc</w:t>
      </w:r>
      <w:proofErr w:type="spellEnd"/>
      <w:r w:rsidRPr="00393A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93A15">
        <w:rPr>
          <w:rFonts w:ascii="Times New Roman" w:hAnsi="Times New Roman" w:cs="Times New Roman"/>
          <w:sz w:val="24"/>
          <w:szCs w:val="24"/>
        </w:rPr>
        <w:t>pen</w:t>
      </w:r>
      <w:proofErr w:type="spellEnd"/>
      <w:r w:rsidRPr="00393A15">
        <w:rPr>
          <w:rFonts w:ascii="Times New Roman" w:hAnsi="Times New Roman" w:cs="Times New Roman"/>
          <w:sz w:val="24"/>
          <w:szCs w:val="24"/>
        </w:rPr>
        <w:t xml:space="preserve">., secondo I quali le parti possono presentare motivi nuovi e memorie fino a 15 giorni prima dell'udienza. Il mancato rispetto di tale termine comporta decadenza, ai sensi di quanto disposto dal successivo comma quinto del medesimo art.585. </w:t>
      </w:r>
    </w:p>
    <w:p w:rsidR="00393A15" w:rsidRPr="00393A15" w:rsidRDefault="00393A15" w:rsidP="00393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93A15">
        <w:rPr>
          <w:rFonts w:ascii="Times New Roman" w:hAnsi="Times New Roman" w:cs="Times New Roman"/>
          <w:sz w:val="24"/>
          <w:szCs w:val="24"/>
        </w:rPr>
        <w:t xml:space="preserve">Va, inoltre, ricordato che, a norma dell'art.459 comma 3 c.p.p., quando il giudice non accoglie la richiesta di emissione di decreto penale, se non deve pronunciare sentenza di proscioglimento a norma dell'art.129, restituisce gli atti al P.M.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lastRenderedPageBreak/>
        <w:t>Secondo la giurisprudenza di questa Corte il Giudice per le indagini preliminari può, qualora lo ritenga, prosciogliere la persona nei cui confronti il pubblico ministero abbia richiesto l'emissione di decreto penale di condanna solo per una delle ipotesi tassativamente indicate nell'art.129 c.p.p. e non anche per la mancanza, insufficienza o contraddittorietà della prova ai sensi de</w:t>
      </w:r>
      <w:r>
        <w:rPr>
          <w:rFonts w:ascii="Times New Roman" w:hAnsi="Times New Roman" w:cs="Times New Roman"/>
          <w:sz w:val="24"/>
          <w:szCs w:val="24"/>
        </w:rPr>
        <w:t>ll'art.530 comma  2</w:t>
      </w:r>
      <w:r w:rsidRPr="00393A15">
        <w:rPr>
          <w:rFonts w:ascii="Times New Roman" w:hAnsi="Times New Roman" w:cs="Times New Roman"/>
          <w:sz w:val="24"/>
          <w:szCs w:val="24"/>
        </w:rPr>
        <w:t xml:space="preserve"> stesso codice, alle quali, prima del dibattimento</w:t>
      </w:r>
      <w:r w:rsidR="00554659">
        <w:rPr>
          <w:rFonts w:ascii="Times New Roman" w:hAnsi="Times New Roman" w:cs="Times New Roman"/>
          <w:sz w:val="24"/>
          <w:szCs w:val="24"/>
        </w:rPr>
        <w:t xml:space="preserve"> </w:t>
      </w:r>
      <w:r w:rsidRPr="00393A15">
        <w:rPr>
          <w:rFonts w:ascii="Times New Roman" w:hAnsi="Times New Roman" w:cs="Times New Roman"/>
          <w:sz w:val="24"/>
          <w:szCs w:val="24"/>
        </w:rPr>
        <w:t>-</w:t>
      </w:r>
      <w:r>
        <w:rPr>
          <w:rFonts w:ascii="Times New Roman" w:hAnsi="Times New Roman" w:cs="Times New Roman"/>
          <w:sz w:val="24"/>
          <w:szCs w:val="24"/>
        </w:rPr>
        <w:t xml:space="preserve"> </w:t>
      </w:r>
      <w:r w:rsidRPr="00393A15">
        <w:rPr>
          <w:rFonts w:ascii="Times New Roman" w:hAnsi="Times New Roman" w:cs="Times New Roman"/>
          <w:sz w:val="24"/>
          <w:szCs w:val="24"/>
        </w:rPr>
        <w:t>non essendo stata la prova ancora assunta-l'art.129 non consente si attribuisca valore processuale (</w:t>
      </w:r>
      <w:proofErr w:type="spellStart"/>
      <w:r w:rsidRPr="00393A15">
        <w:rPr>
          <w:rFonts w:ascii="Times New Roman" w:hAnsi="Times New Roman" w:cs="Times New Roman"/>
          <w:sz w:val="24"/>
          <w:szCs w:val="24"/>
        </w:rPr>
        <w:t>Cass</w:t>
      </w:r>
      <w:proofErr w:type="spellEnd"/>
      <w:r w:rsidRPr="00393A15">
        <w:rPr>
          <w:rFonts w:ascii="Times New Roman" w:hAnsi="Times New Roman" w:cs="Times New Roman"/>
          <w:sz w:val="24"/>
          <w:szCs w:val="24"/>
        </w:rPr>
        <w:t xml:space="preserve">. Sez. Un. 25.10.1995 n.18 e di recente Casso sez.6 n.29538 del 27.6.2013 </w:t>
      </w:r>
      <w:proofErr w:type="spellStart"/>
      <w:r w:rsidRPr="00393A15">
        <w:rPr>
          <w:rFonts w:ascii="Times New Roman" w:hAnsi="Times New Roman" w:cs="Times New Roman"/>
          <w:sz w:val="24"/>
          <w:szCs w:val="24"/>
        </w:rPr>
        <w:t>Rv</w:t>
      </w:r>
      <w:proofErr w:type="spellEnd"/>
      <w:r w:rsidRPr="00393A15">
        <w:rPr>
          <w:rFonts w:ascii="Times New Roman" w:hAnsi="Times New Roman" w:cs="Times New Roman"/>
          <w:sz w:val="24"/>
          <w:szCs w:val="24"/>
        </w:rPr>
        <w:t xml:space="preserve">. 256159) </w:t>
      </w:r>
      <w:r>
        <w:rPr>
          <w:rFonts w:ascii="Times New Roman" w:hAnsi="Times New Roman" w:cs="Times New Roman"/>
          <w:sz w:val="24"/>
          <w:szCs w:val="24"/>
        </w:rPr>
        <w:t>.</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4. Tanto premesso,</w:t>
      </w:r>
      <w:r>
        <w:rPr>
          <w:rFonts w:ascii="Times New Roman" w:hAnsi="Times New Roman" w:cs="Times New Roman"/>
          <w:sz w:val="24"/>
          <w:szCs w:val="24"/>
        </w:rPr>
        <w:t xml:space="preserve"> il</w:t>
      </w:r>
      <w:r w:rsidRPr="00393A15">
        <w:rPr>
          <w:rFonts w:ascii="Times New Roman" w:hAnsi="Times New Roman" w:cs="Times New Roman"/>
          <w:sz w:val="24"/>
          <w:szCs w:val="24"/>
        </w:rPr>
        <w:t xml:space="preserve"> Pubblico Ministero ricorrente sottopone a questa Corte, sostanzialmente, due questioni: l'una concernente la natura del r</w:t>
      </w:r>
      <w:r>
        <w:rPr>
          <w:rFonts w:ascii="Times New Roman" w:hAnsi="Times New Roman" w:cs="Times New Roman"/>
          <w:sz w:val="24"/>
          <w:szCs w:val="24"/>
        </w:rPr>
        <w:t xml:space="preserve">eato di cui all'art. 256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w:t>
      </w:r>
      <w:r w:rsidRPr="00393A15">
        <w:rPr>
          <w:rFonts w:ascii="Times New Roman" w:hAnsi="Times New Roman" w:cs="Times New Roman"/>
          <w:sz w:val="24"/>
          <w:szCs w:val="24"/>
        </w:rPr>
        <w:t>152/06 e l'altra l'ambito di operatività della deroga</w:t>
      </w:r>
      <w:r w:rsidR="009C32A1">
        <w:rPr>
          <w:rFonts w:ascii="Times New Roman" w:hAnsi="Times New Roman" w:cs="Times New Roman"/>
          <w:sz w:val="24"/>
          <w:szCs w:val="24"/>
        </w:rPr>
        <w:t xml:space="preserve"> prevista dall'art. 266, comma 5</w:t>
      </w:r>
      <w:r w:rsidRPr="00393A15">
        <w:rPr>
          <w:rFonts w:ascii="Times New Roman" w:hAnsi="Times New Roman" w:cs="Times New Roman"/>
          <w:sz w:val="24"/>
          <w:szCs w:val="24"/>
        </w:rPr>
        <w:t xml:space="preserve">, d.lgs. 152/06 per le attività di raccolta e trasporto di rifiuti in forma ambulante, ritenute entrambe rilevanti per confutare le argomentazioni poste a sostegno del provvedimento impugnato. </w:t>
      </w:r>
    </w:p>
    <w:p w:rsidR="00393A15" w:rsidRPr="00393A15" w:rsidRDefault="00393A15" w:rsidP="00393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Il</w:t>
      </w:r>
      <w:r w:rsidRPr="00393A15">
        <w:rPr>
          <w:rFonts w:ascii="Times New Roman" w:hAnsi="Times New Roman" w:cs="Times New Roman"/>
          <w:sz w:val="24"/>
          <w:szCs w:val="24"/>
        </w:rPr>
        <w:t xml:space="preserve"> G.I.P. assume, infatti, che l'iscrizione richiesta dall'art. 212 d.lgs. 152/06 riguarda esclusivamente l'attività di gestione di rifiuti svolta in forma imprenditoriale, cosicché la sua mancanza assumerebbe rilievo penale solo in tale ipotesi, restando quindi estranea la condotta di coloro che, come l'imputato, agiscono su piccola scala, raccogliendo modeste quantità di rifiuti abbandonate o consegnate dai privati.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Osserva, inoltre, che il riferimento, contenuto nell'art. 266, comma 5, d.lgs. 152/06, ai «soggetti abilitati» allo svolgimento dell'attività di raccolta e trasporto in forma ambulante sarebbe frutto di una svista del legislatore o del mancato coordinamento tra norme, non essendosi tenuto conto dell'abrogazione della norma istitutiva del registro degli esercenti mestieri girovaghi, cui conseguirebbe l'inevitabile liberalizzazione dell'attività medesima, non potendosi peraltro ritenere ragionevole un'interpretazione che subordini l'operatività della deroga di cui all'art. 266, comma 5, d.lgs. 152/06 al possesso del requisiti soggettivi richiesti dalla disciplina del commercio introdotta con il d.lgs. 114/98, trattandosi di dispo</w:t>
      </w:r>
      <w:r>
        <w:rPr>
          <w:rFonts w:ascii="Times New Roman" w:hAnsi="Times New Roman" w:cs="Times New Roman"/>
          <w:sz w:val="24"/>
          <w:szCs w:val="24"/>
        </w:rPr>
        <w:t>sizioni il cui ambito di operati</w:t>
      </w:r>
      <w:r w:rsidRPr="00393A15">
        <w:rPr>
          <w:rFonts w:ascii="Times New Roman" w:hAnsi="Times New Roman" w:cs="Times New Roman"/>
          <w:sz w:val="24"/>
          <w:szCs w:val="24"/>
        </w:rPr>
        <w:t xml:space="preserve">vità è del tutto diverso da quello delineato per il d.lgs. 152/06.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6. La</w:t>
      </w:r>
      <w:r w:rsidR="00E2373C">
        <w:rPr>
          <w:rFonts w:ascii="Times New Roman" w:hAnsi="Times New Roman" w:cs="Times New Roman"/>
          <w:sz w:val="24"/>
          <w:szCs w:val="24"/>
        </w:rPr>
        <w:t xml:space="preserve"> sentenza impugnata disattende i</w:t>
      </w:r>
      <w:r w:rsidRPr="00393A15">
        <w:rPr>
          <w:rFonts w:ascii="Times New Roman" w:hAnsi="Times New Roman" w:cs="Times New Roman"/>
          <w:sz w:val="24"/>
          <w:szCs w:val="24"/>
        </w:rPr>
        <w:t xml:space="preserve"> principi più volte affermati e ribaditi anche di recente in un'articolata pronuncia di questa Sezione (Sez. 3, n. 29992 del 24/6/2014, Lazzaro, </w:t>
      </w:r>
      <w:proofErr w:type="spellStart"/>
      <w:r w:rsidRPr="00393A15">
        <w:rPr>
          <w:rFonts w:ascii="Times New Roman" w:hAnsi="Times New Roman" w:cs="Times New Roman"/>
          <w:sz w:val="24"/>
          <w:szCs w:val="24"/>
        </w:rPr>
        <w:t>Rv</w:t>
      </w:r>
      <w:proofErr w:type="spellEnd"/>
      <w:r w:rsidRPr="00393A15">
        <w:rPr>
          <w:rFonts w:ascii="Times New Roman" w:hAnsi="Times New Roman" w:cs="Times New Roman"/>
          <w:sz w:val="24"/>
          <w:szCs w:val="24"/>
        </w:rPr>
        <w:t>.</w:t>
      </w:r>
      <w:r w:rsidR="00E2373C">
        <w:rPr>
          <w:rFonts w:ascii="Times New Roman" w:hAnsi="Times New Roman" w:cs="Times New Roman"/>
          <w:sz w:val="24"/>
          <w:szCs w:val="24"/>
        </w:rPr>
        <w:t xml:space="preserve"> </w:t>
      </w:r>
      <w:r w:rsidRPr="00393A15">
        <w:rPr>
          <w:rFonts w:ascii="Times New Roman" w:hAnsi="Times New Roman" w:cs="Times New Roman"/>
          <w:sz w:val="24"/>
          <w:szCs w:val="24"/>
        </w:rPr>
        <w:t xml:space="preserve">2602666), che si intende integralmente richiamata.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 xml:space="preserve">Vanno, quindi, riaffermati i seguenti principi di diritto: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«la condotta sanzionata dall'art. 256, comma 1 d.lgs. 152/06 è riferibile a chiunque svolga, in assenza del prescritto titolo abilitativo, una attivi</w:t>
      </w:r>
      <w:r>
        <w:rPr>
          <w:rFonts w:ascii="Times New Roman" w:hAnsi="Times New Roman" w:cs="Times New Roman"/>
          <w:sz w:val="24"/>
          <w:szCs w:val="24"/>
        </w:rPr>
        <w:t xml:space="preserve">tà rientrante tra quelle </w:t>
      </w:r>
      <w:proofErr w:type="spellStart"/>
      <w:r>
        <w:rPr>
          <w:rFonts w:ascii="Times New Roman" w:hAnsi="Times New Roman" w:cs="Times New Roman"/>
          <w:sz w:val="24"/>
          <w:szCs w:val="24"/>
        </w:rPr>
        <w:t>assenti</w:t>
      </w:r>
      <w:r w:rsidRPr="00393A15">
        <w:rPr>
          <w:rFonts w:ascii="Times New Roman" w:hAnsi="Times New Roman" w:cs="Times New Roman"/>
          <w:sz w:val="24"/>
          <w:szCs w:val="24"/>
        </w:rPr>
        <w:t>bili</w:t>
      </w:r>
      <w:proofErr w:type="spellEnd"/>
      <w:r w:rsidRPr="00393A15">
        <w:rPr>
          <w:rFonts w:ascii="Times New Roman" w:hAnsi="Times New Roman" w:cs="Times New Roman"/>
          <w:sz w:val="24"/>
          <w:szCs w:val="24"/>
        </w:rPr>
        <w:t xml:space="preserve"> ai sensi degli articoli 208, 209, 210, 211, 212, 214, 215 e 216 del medesimo de</w:t>
      </w:r>
      <w:r w:rsidR="00E2373C">
        <w:rPr>
          <w:rFonts w:ascii="Times New Roman" w:hAnsi="Times New Roman" w:cs="Times New Roman"/>
          <w:sz w:val="24"/>
          <w:szCs w:val="24"/>
        </w:rPr>
        <w:t>creto, svolta anche di fatto o i</w:t>
      </w:r>
      <w:r w:rsidRPr="00393A15">
        <w:rPr>
          <w:rFonts w:ascii="Times New Roman" w:hAnsi="Times New Roman" w:cs="Times New Roman"/>
          <w:sz w:val="24"/>
          <w:szCs w:val="24"/>
        </w:rPr>
        <w:t xml:space="preserve">n modo secondario o consequenziale all'esercizio di una attività primaria diversa che richieda, per il suo esercizio, uno dei titoli abilitativi indicati e che non sia caratterizzata da assoluta occasionalità» </w:t>
      </w:r>
    </w:p>
    <w:p w:rsidR="00393A15" w:rsidRPr="00393A15"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 xml:space="preserve">«la deroga prevista dall'art. 266, comma 5 d.lgs. 1.52/06 per l'attività di raccolta </w:t>
      </w:r>
      <w:r>
        <w:rPr>
          <w:rFonts w:ascii="Times New Roman" w:hAnsi="Times New Roman" w:cs="Times New Roman"/>
          <w:sz w:val="24"/>
          <w:szCs w:val="24"/>
        </w:rPr>
        <w:t>e trasporto del rifiuti prodotti</w:t>
      </w:r>
      <w:r w:rsidRPr="00393A15">
        <w:rPr>
          <w:rFonts w:ascii="Times New Roman" w:hAnsi="Times New Roman" w:cs="Times New Roman"/>
          <w:sz w:val="24"/>
          <w:szCs w:val="24"/>
        </w:rPr>
        <w:t xml:space="preserve"> da terzi, effettuata in forma ambulante opera qualora ric</w:t>
      </w:r>
      <w:r w:rsidR="00E2373C">
        <w:rPr>
          <w:rFonts w:ascii="Times New Roman" w:hAnsi="Times New Roman" w:cs="Times New Roman"/>
          <w:sz w:val="24"/>
          <w:szCs w:val="24"/>
        </w:rPr>
        <w:t>orra la duplice condizione che i</w:t>
      </w:r>
      <w:r w:rsidRPr="00393A15">
        <w:rPr>
          <w:rFonts w:ascii="Times New Roman" w:hAnsi="Times New Roman" w:cs="Times New Roman"/>
          <w:sz w:val="24"/>
          <w:szCs w:val="24"/>
        </w:rPr>
        <w:t xml:space="preserve">l soggetto sia in possesso del titolo abilitativo per l'esercizio di attività commerciale in forma ambulante ai sensi del d.lgs. 31 marzo 1998, n. 11.4 e, dall'altro, che si tratti di rifiuti che formano oggetto del suo commercio». </w:t>
      </w:r>
    </w:p>
    <w:p w:rsidR="00C7592B" w:rsidRDefault="00393A15" w:rsidP="00393A15">
      <w:pPr>
        <w:spacing w:after="0" w:line="240" w:lineRule="auto"/>
        <w:jc w:val="both"/>
        <w:rPr>
          <w:rFonts w:ascii="Times New Roman" w:hAnsi="Times New Roman" w:cs="Times New Roman"/>
          <w:sz w:val="24"/>
          <w:szCs w:val="24"/>
        </w:rPr>
      </w:pPr>
      <w:r w:rsidRPr="00393A15">
        <w:rPr>
          <w:rFonts w:ascii="Times New Roman" w:hAnsi="Times New Roman" w:cs="Times New Roman"/>
          <w:sz w:val="24"/>
          <w:szCs w:val="24"/>
        </w:rPr>
        <w:t>7.</w:t>
      </w:r>
      <w:r>
        <w:rPr>
          <w:rFonts w:ascii="Times New Roman" w:hAnsi="Times New Roman" w:cs="Times New Roman"/>
          <w:sz w:val="24"/>
          <w:szCs w:val="24"/>
        </w:rPr>
        <w:t xml:space="preserve"> </w:t>
      </w:r>
      <w:r w:rsidRPr="00393A15">
        <w:rPr>
          <w:rFonts w:ascii="Times New Roman" w:hAnsi="Times New Roman" w:cs="Times New Roman"/>
          <w:sz w:val="24"/>
          <w:szCs w:val="24"/>
        </w:rPr>
        <w:t>La sentenza impugnata deve conseguentemente essere annullata con rinvio al Tribunale di Asti, che Si at</w:t>
      </w:r>
      <w:r>
        <w:rPr>
          <w:rFonts w:ascii="Times New Roman" w:hAnsi="Times New Roman" w:cs="Times New Roman"/>
          <w:sz w:val="24"/>
          <w:szCs w:val="24"/>
        </w:rPr>
        <w:t>terrà ai sopraindicati principi.</w:t>
      </w:r>
    </w:p>
    <w:p w:rsidR="00393A15" w:rsidRDefault="00393A15" w:rsidP="00393A15">
      <w:pPr>
        <w:spacing w:after="0" w:line="240" w:lineRule="auto"/>
        <w:jc w:val="both"/>
        <w:rPr>
          <w:rFonts w:ascii="Times New Roman" w:hAnsi="Times New Roman" w:cs="Times New Roman"/>
          <w:sz w:val="24"/>
          <w:szCs w:val="24"/>
        </w:rPr>
      </w:pPr>
    </w:p>
    <w:p w:rsidR="00393A15" w:rsidRPr="00393A15" w:rsidRDefault="00393A15" w:rsidP="00393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393A15" w:rsidRPr="00393A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15"/>
    <w:rsid w:val="00393A15"/>
    <w:rsid w:val="0054347D"/>
    <w:rsid w:val="00554659"/>
    <w:rsid w:val="009C32A1"/>
    <w:rsid w:val="00B65253"/>
    <w:rsid w:val="00C15415"/>
    <w:rsid w:val="00C7592B"/>
    <w:rsid w:val="00E23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1138</Words>
  <Characters>6488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6</cp:revision>
  <dcterms:created xsi:type="dcterms:W3CDTF">2015-01-21T10:41:00Z</dcterms:created>
  <dcterms:modified xsi:type="dcterms:W3CDTF">2015-01-28T08:39:00Z</dcterms:modified>
</cp:coreProperties>
</file>